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36"/>
      </w:tblGrid>
      <w:tr w:rsidR="00044E82" w:rsidRPr="00ED1F26" w:rsidTr="009C1F75">
        <w:tc>
          <w:tcPr>
            <w:tcW w:w="4821" w:type="dxa"/>
          </w:tcPr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</w:pPr>
            <w:bookmarkStart w:id="0" w:name="bookmark2"/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  <w:t>СОГЛАСОВАНО</w:t>
            </w: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Bodytext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  <w:t xml:space="preserve">И.о. начальника </w:t>
            </w:r>
            <w:r w:rsidRPr="00ED1F26">
              <w:rPr>
                <w:rStyle w:val="Bodytext"/>
                <w:rFonts w:ascii="Times New Roman" w:hAnsi="Times New Roman"/>
                <w:b w:val="0"/>
                <w:color w:val="000000"/>
                <w:sz w:val="24"/>
                <w:szCs w:val="24"/>
              </w:rPr>
              <w:t>Отдела образования, культуры, молодежной политики и спорта Администрации ЗАТО Межгорье Республики Башкортостан</w:t>
            </w: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  <w:t xml:space="preserve">___________________Н.И. </w:t>
            </w:r>
            <w:proofErr w:type="spellStart"/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  <w:t>Шерстнева</w:t>
            </w:r>
            <w:proofErr w:type="spellEnd"/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left="34"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  <w:t>«___»________________ 2024 года</w:t>
            </w:r>
          </w:p>
        </w:tc>
        <w:tc>
          <w:tcPr>
            <w:tcW w:w="4936" w:type="dxa"/>
          </w:tcPr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  <w:t>УТВЕРЖДАЮ</w:t>
            </w: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Bodytext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  <w:t xml:space="preserve">Директор </w:t>
            </w:r>
            <w:r w:rsidRPr="00ED1F26">
              <w:rPr>
                <w:rStyle w:val="Bodytext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бюджетного учреждения дополнительного образования «Центр внешкольной работы» ЗАТО Межгорье Республики Башкортостан</w:t>
            </w: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</w:pP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  <w:t>___________________Н.Х. Горелова</w:t>
            </w:r>
          </w:p>
          <w:p w:rsidR="00044E82" w:rsidRPr="00ED1F26" w:rsidRDefault="00044E82" w:rsidP="009C1F75">
            <w:pPr>
              <w:pStyle w:val="Heading11"/>
              <w:shd w:val="clear" w:color="auto" w:fill="auto"/>
              <w:tabs>
                <w:tab w:val="left" w:pos="4270"/>
              </w:tabs>
              <w:spacing w:line="240" w:lineRule="auto"/>
              <w:ind w:firstLine="0"/>
              <w:rPr>
                <w:rStyle w:val="Heading1"/>
                <w:rFonts w:ascii="Times New Roman" w:hAnsi="Times New Roman"/>
                <w:color w:val="000000"/>
                <w:sz w:val="24"/>
                <w:szCs w:val="24"/>
                <w:lang w:val="ba-RU"/>
              </w:rPr>
            </w:pPr>
            <w:r w:rsidRPr="00ED1F26">
              <w:rPr>
                <w:rStyle w:val="Heading1"/>
                <w:rFonts w:ascii="Times New Roman" w:hAnsi="Times New Roman"/>
                <w:color w:val="000000"/>
                <w:sz w:val="24"/>
                <w:szCs w:val="24"/>
              </w:rPr>
              <w:t>«___»________________ 2024 года</w:t>
            </w:r>
          </w:p>
        </w:tc>
      </w:tr>
    </w:tbl>
    <w:p w:rsidR="00044E82" w:rsidRPr="00222EE7" w:rsidRDefault="00044E82" w:rsidP="00044E82">
      <w:pPr>
        <w:pStyle w:val="Heading11"/>
        <w:shd w:val="clear" w:color="auto" w:fill="auto"/>
        <w:tabs>
          <w:tab w:val="left" w:pos="4270"/>
        </w:tabs>
        <w:spacing w:line="240" w:lineRule="auto"/>
        <w:ind w:firstLine="0"/>
        <w:rPr>
          <w:rStyle w:val="Heading1"/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:rsidR="00044E82" w:rsidRPr="00222EE7" w:rsidRDefault="00044E82" w:rsidP="00044E82">
      <w:pPr>
        <w:pStyle w:val="Heading11"/>
        <w:shd w:val="clear" w:color="auto" w:fill="auto"/>
        <w:tabs>
          <w:tab w:val="left" w:pos="4270"/>
        </w:tabs>
        <w:spacing w:line="240" w:lineRule="auto"/>
        <w:ind w:firstLine="0"/>
        <w:rPr>
          <w:rStyle w:val="Heading1"/>
          <w:rFonts w:ascii="Times New Roman" w:hAnsi="Times New Roman" w:cs="Times New Roman"/>
          <w:color w:val="000000"/>
          <w:sz w:val="28"/>
          <w:szCs w:val="28"/>
          <w:lang w:val="ba-RU"/>
        </w:rPr>
      </w:pPr>
    </w:p>
    <w:p w:rsidR="00044E82" w:rsidRPr="00520E77" w:rsidRDefault="00044E82" w:rsidP="00044E82">
      <w:pPr>
        <w:pStyle w:val="Heading11"/>
        <w:shd w:val="clear" w:color="auto" w:fill="auto"/>
        <w:tabs>
          <w:tab w:val="left" w:pos="4270"/>
        </w:tabs>
        <w:spacing w:line="240" w:lineRule="auto"/>
        <w:ind w:firstLine="0"/>
        <w:jc w:val="center"/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</w:pPr>
      <w:r w:rsidRPr="00520E77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75B19" w:rsidRPr="00520E77" w:rsidRDefault="00044E82" w:rsidP="00275B19">
      <w:pPr>
        <w:pStyle w:val="Heading11"/>
        <w:shd w:val="clear" w:color="auto" w:fill="auto"/>
        <w:tabs>
          <w:tab w:val="left" w:pos="4270"/>
        </w:tabs>
        <w:spacing w:line="240" w:lineRule="auto"/>
        <w:ind w:firstLine="0"/>
        <w:jc w:val="center"/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20E77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275B19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мун</w:t>
      </w:r>
      <w:r w:rsidR="00201142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75B19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ципальной</w:t>
      </w:r>
      <w:r w:rsidRPr="00520E77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 xml:space="preserve"> военно-спортивной игры «ЗАРНИЦА», посвящ</w:t>
      </w:r>
      <w:r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 xml:space="preserve">енной 80-летию </w:t>
      </w:r>
      <w:r w:rsidR="00275B19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Победы в Великой Отечественной войны</w:t>
      </w:r>
      <w:proofErr w:type="gramEnd"/>
    </w:p>
    <w:p w:rsidR="00044E82" w:rsidRPr="00222EE7" w:rsidRDefault="00044E82" w:rsidP="00044E82">
      <w:pPr>
        <w:pStyle w:val="Heading11"/>
        <w:shd w:val="clear" w:color="auto" w:fill="auto"/>
        <w:tabs>
          <w:tab w:val="left" w:pos="4270"/>
        </w:tabs>
        <w:spacing w:line="240" w:lineRule="auto"/>
        <w:ind w:firstLine="0"/>
        <w:jc w:val="center"/>
        <w:rPr>
          <w:rStyle w:val="Heading1"/>
          <w:rFonts w:ascii="Times New Roman" w:hAnsi="Times New Roman" w:cs="Times New Roman"/>
          <w:color w:val="000000"/>
          <w:sz w:val="28"/>
          <w:szCs w:val="28"/>
        </w:rPr>
      </w:pPr>
    </w:p>
    <w:p w:rsidR="00044E82" w:rsidRPr="0033378A" w:rsidRDefault="00044E82" w:rsidP="00044E82">
      <w:pPr>
        <w:pStyle w:val="Heading11"/>
        <w:numPr>
          <w:ilvl w:val="0"/>
          <w:numId w:val="2"/>
        </w:numPr>
        <w:shd w:val="clear" w:color="auto" w:fill="auto"/>
        <w:tabs>
          <w:tab w:val="left" w:pos="4270"/>
        </w:tabs>
        <w:spacing w:line="240" w:lineRule="auto"/>
        <w:rPr>
          <w:rStyle w:val="Heading1"/>
          <w:rFonts w:ascii="Times New Roman" w:hAnsi="Times New Roman" w:cs="Times New Roman"/>
          <w:b/>
          <w:sz w:val="28"/>
          <w:szCs w:val="28"/>
        </w:rPr>
      </w:pPr>
      <w:r w:rsidRPr="0033378A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Цель и задачи</w:t>
      </w:r>
    </w:p>
    <w:p w:rsidR="00044E82" w:rsidRPr="00C30C37" w:rsidRDefault="00275B19" w:rsidP="00044E82">
      <w:pPr>
        <w:spacing w:after="0" w:line="240" w:lineRule="auto"/>
        <w:ind w:firstLine="426"/>
        <w:jc w:val="both"/>
        <w:rPr>
          <w:rStyle w:val="Bodytext"/>
          <w:rFonts w:ascii="Times New Roman" w:hAnsi="Times New Roman" w:cs="Times New Roman"/>
          <w:sz w:val="28"/>
          <w:szCs w:val="28"/>
        </w:rPr>
      </w:pPr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044E82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военно-спортивн</w:t>
      </w:r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ая</w:t>
      </w:r>
      <w:r w:rsidR="00044E82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игра</w:t>
      </w:r>
      <w:r w:rsidR="00044E82"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«Зарница» (далее </w:t>
      </w:r>
      <w:r w:rsidR="00044E82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–</w:t>
      </w:r>
      <w:r w:rsidR="00044E82"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Игра</w:t>
      </w:r>
      <w:r w:rsidR="00044E82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44E82">
        <w:rPr>
          <w:rFonts w:ascii="Times New Roman" w:hAnsi="Times New Roman" w:cs="Times New Roman"/>
          <w:sz w:val="28"/>
          <w:szCs w:val="28"/>
        </w:rPr>
        <w:t>проводи</w:t>
      </w:r>
      <w:r w:rsidR="00044E82" w:rsidRPr="00C30C37">
        <w:rPr>
          <w:rFonts w:ascii="Times New Roman" w:hAnsi="Times New Roman" w:cs="Times New Roman"/>
          <w:sz w:val="28"/>
          <w:szCs w:val="28"/>
        </w:rPr>
        <w:t>тся в рамках реализации государственной программы «Патриотическое воспитание граждан Российской Федерации на 2021-2024 годы»</w:t>
      </w:r>
      <w:r w:rsidR="00044E82">
        <w:rPr>
          <w:rFonts w:ascii="Times New Roman" w:hAnsi="Times New Roman" w:cs="Times New Roman"/>
          <w:sz w:val="28"/>
          <w:szCs w:val="28"/>
        </w:rPr>
        <w:t xml:space="preserve">, посвящена 80-летию Победы в  </w:t>
      </w:r>
      <w:r w:rsidR="00044E82" w:rsidRPr="00EA56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Великой </w:t>
      </w:r>
      <w:r w:rsidR="00044E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Отечественной Войне.</w:t>
      </w:r>
    </w:p>
    <w:p w:rsidR="00044E82" w:rsidRPr="00275B19" w:rsidRDefault="00275B19" w:rsidP="00275B19">
      <w:pPr>
        <w:pStyle w:val="Bodytext1"/>
        <w:shd w:val="clear" w:color="auto" w:fill="auto"/>
        <w:spacing w:line="240" w:lineRule="auto"/>
        <w:ind w:firstLine="5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Цель Игры – </w:t>
      </w:r>
      <w:r w:rsidR="00044E82"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военно-патриотическое во</w:t>
      </w:r>
      <w:bookmarkStart w:id="1" w:name="_GoBack"/>
      <w:bookmarkEnd w:id="1"/>
      <w:r w:rsidR="00044E82"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спитание детей и подростков.</w:t>
      </w:r>
    </w:p>
    <w:p w:rsidR="00044E82" w:rsidRPr="00222EE7" w:rsidRDefault="00044E82" w:rsidP="00044E82">
      <w:pPr>
        <w:pStyle w:val="Bodytext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222EE7">
        <w:rPr>
          <w:rStyle w:val="Bodytext"/>
          <w:rFonts w:ascii="Times New Roman" w:hAnsi="Times New Roman" w:cs="Times New Roman"/>
          <w:b/>
          <w:color w:val="000000"/>
          <w:sz w:val="28"/>
          <w:szCs w:val="28"/>
        </w:rPr>
        <w:t>задачами Игры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044E82" w:rsidRPr="00222EE7" w:rsidRDefault="00044E82" w:rsidP="00044E82">
      <w:pPr>
        <w:pStyle w:val="Bodytext1"/>
        <w:numPr>
          <w:ilvl w:val="0"/>
          <w:numId w:val="1"/>
        </w:numPr>
        <w:shd w:val="clear" w:color="auto" w:fill="auto"/>
        <w:spacing w:line="240" w:lineRule="auto"/>
        <w:ind w:right="20"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вовлечение молодежи в занятия военно-прикладными видами спорта, укрепление их физического развития;</w:t>
      </w:r>
    </w:p>
    <w:p w:rsidR="00044E82" w:rsidRPr="00222EE7" w:rsidRDefault="00044E82" w:rsidP="00044E82">
      <w:pPr>
        <w:pStyle w:val="Bodytext1"/>
        <w:numPr>
          <w:ilvl w:val="0"/>
          <w:numId w:val="1"/>
        </w:numPr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воспитание высоких морально-психологических качеств;</w:t>
      </w:r>
    </w:p>
    <w:p w:rsidR="00044E82" w:rsidRPr="00222EE7" w:rsidRDefault="00044E82" w:rsidP="00044E82">
      <w:pPr>
        <w:pStyle w:val="Bodytext1"/>
        <w:numPr>
          <w:ilvl w:val="0"/>
          <w:numId w:val="1"/>
        </w:numPr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воспитание чувства взаимовыручки и товарищеской поддержки;</w:t>
      </w:r>
    </w:p>
    <w:p w:rsidR="00044E82" w:rsidRPr="00222EE7" w:rsidRDefault="00044E82" w:rsidP="00044E82">
      <w:pPr>
        <w:pStyle w:val="Bodytext1"/>
        <w:numPr>
          <w:ilvl w:val="0"/>
          <w:numId w:val="1"/>
        </w:numPr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подготовка к службе в Вооруженных Силах Российской Федерации;</w:t>
      </w:r>
    </w:p>
    <w:p w:rsidR="00044E82" w:rsidRPr="00222EE7" w:rsidRDefault="00044E82" w:rsidP="00044E82">
      <w:pPr>
        <w:pStyle w:val="Bodytext1"/>
        <w:numPr>
          <w:ilvl w:val="0"/>
          <w:numId w:val="1"/>
        </w:numPr>
        <w:shd w:val="clear" w:color="auto" w:fill="auto"/>
        <w:spacing w:line="240" w:lineRule="auto"/>
        <w:ind w:right="20"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содействие развитию детских и молодежных клубов и объединений военно-патриотической и гражданской направленности;</w:t>
      </w:r>
    </w:p>
    <w:p w:rsidR="00044E82" w:rsidRPr="00222EE7" w:rsidRDefault="00044E82" w:rsidP="00044E82">
      <w:pPr>
        <w:pStyle w:val="Bodytext1"/>
        <w:numPr>
          <w:ilvl w:val="0"/>
          <w:numId w:val="1"/>
        </w:numPr>
        <w:shd w:val="clear" w:color="auto" w:fill="auto"/>
        <w:spacing w:line="240" w:lineRule="auto"/>
        <w:ind w:right="20" w:firstLine="580"/>
        <w:rPr>
          <w:rFonts w:ascii="Times New Roman" w:hAnsi="Times New Roman" w:cs="Times New Roman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качественная организация проектной деятельности в соответствии с рекомендациями по реализации окружных проектов ПФО.</w:t>
      </w:r>
    </w:p>
    <w:p w:rsidR="00044E82" w:rsidRPr="00222EE7" w:rsidRDefault="00044E82" w:rsidP="00044E82">
      <w:pPr>
        <w:tabs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E82" w:rsidRPr="0033378A" w:rsidRDefault="00044E82" w:rsidP="00044E82">
      <w:pPr>
        <w:pStyle w:val="Heading11"/>
        <w:shd w:val="clear" w:color="auto" w:fill="auto"/>
        <w:tabs>
          <w:tab w:val="left" w:pos="1934"/>
        </w:tabs>
        <w:spacing w:line="240" w:lineRule="auto"/>
        <w:ind w:left="1580" w:firstLine="0"/>
        <w:rPr>
          <w:rStyle w:val="Heading1"/>
          <w:rFonts w:ascii="Times New Roman" w:hAnsi="Times New Roman" w:cs="Times New Roman"/>
          <w:b/>
          <w:sz w:val="28"/>
          <w:szCs w:val="28"/>
        </w:rPr>
      </w:pPr>
      <w:r w:rsidRPr="0033378A">
        <w:rPr>
          <w:rStyle w:val="Heading1"/>
          <w:rFonts w:ascii="Times New Roman" w:hAnsi="Times New Roman" w:cs="Times New Roman"/>
          <w:b/>
          <w:color w:val="000000"/>
          <w:sz w:val="28"/>
          <w:szCs w:val="28"/>
        </w:rPr>
        <w:t>2. Сроки, место и порядок проведения соревнований</w:t>
      </w:r>
    </w:p>
    <w:p w:rsidR="00E603F7" w:rsidRDefault="00044E82" w:rsidP="00044E82">
      <w:pPr>
        <w:pStyle w:val="Bodytext1"/>
        <w:shd w:val="clear" w:color="auto" w:fill="auto"/>
        <w:spacing w:line="240" w:lineRule="auto"/>
        <w:ind w:right="20" w:firstLine="567"/>
        <w:rPr>
          <w:rStyle w:val="Bodytext"/>
          <w:rFonts w:ascii="Times New Roman" w:hAnsi="Times New Roman" w:cs="Times New Roman"/>
          <w:sz w:val="28"/>
          <w:szCs w:val="28"/>
        </w:rPr>
      </w:pPr>
      <w:r w:rsidRPr="00624C5E">
        <w:rPr>
          <w:rStyle w:val="Bodytext"/>
          <w:rFonts w:ascii="Times New Roman" w:hAnsi="Times New Roman" w:cs="Times New Roman"/>
          <w:sz w:val="28"/>
          <w:szCs w:val="28"/>
        </w:rPr>
        <w:t xml:space="preserve">В муниципальной Игре участвуют команды школьников  общеобразовательных </w:t>
      </w:r>
      <w:proofErr w:type="gramStart"/>
      <w:r w:rsidRPr="00624C5E">
        <w:rPr>
          <w:rStyle w:val="Bodytext"/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624C5E">
        <w:rPr>
          <w:rStyle w:val="Bodytext"/>
          <w:rFonts w:ascii="Times New Roman" w:hAnsi="Times New Roman" w:cs="Times New Roman"/>
          <w:sz w:val="28"/>
          <w:szCs w:val="28"/>
        </w:rPr>
        <w:t xml:space="preserve"> ЗАТО Межгорье  Республики Башкортостан. </w:t>
      </w:r>
    </w:p>
    <w:p w:rsidR="00044E82" w:rsidRDefault="00044E82" w:rsidP="00044E82">
      <w:pPr>
        <w:pStyle w:val="Bodytext1"/>
        <w:shd w:val="clear" w:color="auto" w:fill="auto"/>
        <w:spacing w:line="240" w:lineRule="auto"/>
        <w:ind w:right="20" w:firstLine="567"/>
        <w:rPr>
          <w:rStyle w:val="Bodytext"/>
          <w:rFonts w:ascii="Times New Roman" w:hAnsi="Times New Roman" w:cs="Times New Roman"/>
          <w:sz w:val="28"/>
          <w:szCs w:val="28"/>
        </w:rPr>
      </w:pPr>
      <w:r w:rsidRPr="00624C5E">
        <w:rPr>
          <w:rStyle w:val="Bodytext"/>
          <w:rFonts w:ascii="Times New Roman" w:hAnsi="Times New Roman" w:cs="Times New Roman"/>
          <w:sz w:val="28"/>
          <w:szCs w:val="28"/>
        </w:rPr>
        <w:t xml:space="preserve">Игра </w:t>
      </w:r>
      <w:r w:rsidRPr="00E603F7">
        <w:rPr>
          <w:rStyle w:val="Bodytext"/>
          <w:rFonts w:ascii="Times New Roman" w:hAnsi="Times New Roman" w:cs="Times New Roman"/>
          <w:sz w:val="28"/>
          <w:szCs w:val="28"/>
        </w:rPr>
        <w:t>проводится</w:t>
      </w:r>
      <w:r w:rsidRPr="00E603F7">
        <w:rPr>
          <w:rStyle w:val="Bodytext"/>
          <w:rFonts w:ascii="Times New Roman" w:hAnsi="Times New Roman" w:cs="Times New Roman"/>
          <w:b/>
          <w:sz w:val="28"/>
          <w:szCs w:val="28"/>
        </w:rPr>
        <w:t xml:space="preserve"> </w:t>
      </w:r>
      <w:r w:rsidR="00F64441" w:rsidRPr="00E603F7">
        <w:rPr>
          <w:rStyle w:val="Bodytext"/>
          <w:rFonts w:ascii="Times New Roman" w:hAnsi="Times New Roman" w:cs="Times New Roman"/>
          <w:b/>
          <w:sz w:val="28"/>
          <w:szCs w:val="28"/>
        </w:rPr>
        <w:t xml:space="preserve">в 15.00 час. </w:t>
      </w:r>
      <w:r w:rsidRPr="00E603F7">
        <w:rPr>
          <w:rStyle w:val="Bodytext"/>
          <w:rFonts w:ascii="Times New Roman" w:hAnsi="Times New Roman" w:cs="Times New Roman"/>
          <w:b/>
          <w:sz w:val="28"/>
          <w:szCs w:val="28"/>
        </w:rPr>
        <w:t>7 ноябр</w:t>
      </w:r>
      <w:r w:rsidR="00F64441" w:rsidRPr="00E603F7">
        <w:rPr>
          <w:rStyle w:val="Bodytext"/>
          <w:rFonts w:ascii="Times New Roman" w:hAnsi="Times New Roman" w:cs="Times New Roman"/>
          <w:b/>
          <w:sz w:val="28"/>
          <w:szCs w:val="28"/>
        </w:rPr>
        <w:t xml:space="preserve">я </w:t>
      </w:r>
      <w:r w:rsidRPr="00E603F7">
        <w:rPr>
          <w:rStyle w:val="Bodytext"/>
          <w:rFonts w:ascii="Times New Roman" w:hAnsi="Times New Roman" w:cs="Times New Roman"/>
          <w:b/>
          <w:sz w:val="28"/>
          <w:szCs w:val="28"/>
        </w:rPr>
        <w:t>2024 г</w:t>
      </w:r>
      <w:r w:rsidR="00F64441" w:rsidRPr="00E603F7">
        <w:rPr>
          <w:rStyle w:val="Bodytext"/>
          <w:rFonts w:ascii="Times New Roman" w:hAnsi="Times New Roman" w:cs="Times New Roman"/>
          <w:b/>
          <w:sz w:val="28"/>
          <w:szCs w:val="28"/>
        </w:rPr>
        <w:t>ода</w:t>
      </w:r>
      <w:r w:rsidR="00F64441"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</w:p>
    <w:p w:rsidR="00044E82" w:rsidRPr="00624C5E" w:rsidRDefault="00044E82" w:rsidP="00044E82">
      <w:pPr>
        <w:pStyle w:val="Bodytext1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odytext"/>
          <w:rFonts w:ascii="Times New Roman" w:hAnsi="Times New Roman" w:cs="Times New Roman"/>
          <w:sz w:val="28"/>
          <w:szCs w:val="28"/>
        </w:rPr>
        <w:t>Место проведения: МАОУ СОШ №</w:t>
      </w:r>
      <w:r w:rsidR="00F64441"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Bodytext"/>
          <w:rFonts w:ascii="Times New Roman" w:hAnsi="Times New Roman" w:cs="Times New Roman"/>
          <w:sz w:val="28"/>
          <w:szCs w:val="28"/>
        </w:rPr>
        <w:t>3</w:t>
      </w:r>
      <w:proofErr w:type="gramEnd"/>
      <w:r w:rsidR="00F64441" w:rsidRPr="00F64441">
        <w:t xml:space="preserve"> </w:t>
      </w:r>
      <w:r w:rsidR="00F64441" w:rsidRPr="00F64441">
        <w:rPr>
          <w:rStyle w:val="Bodytext"/>
          <w:rFonts w:ascii="Times New Roman" w:hAnsi="Times New Roman" w:cs="Times New Roman"/>
          <w:sz w:val="28"/>
          <w:szCs w:val="28"/>
        </w:rPr>
        <w:t>ЗАТО Межгорье  Республики Башкортостан</w:t>
      </w:r>
      <w:r w:rsidR="00F64441">
        <w:rPr>
          <w:rStyle w:val="Bodytext"/>
          <w:rFonts w:ascii="Times New Roman" w:hAnsi="Times New Roman" w:cs="Times New Roman"/>
          <w:sz w:val="28"/>
          <w:szCs w:val="28"/>
        </w:rPr>
        <w:t>.</w:t>
      </w:r>
    </w:p>
    <w:p w:rsidR="00044E82" w:rsidRDefault="00044E82" w:rsidP="00044E82">
      <w:pPr>
        <w:pStyle w:val="Bodytext1"/>
        <w:shd w:val="clear" w:color="auto" w:fill="auto"/>
        <w:spacing w:line="240" w:lineRule="auto"/>
        <w:ind w:right="20" w:firstLine="580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Каждый этап </w:t>
      </w:r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Игры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фиксируется протоколом, далее общим сводным протоколом всех этапов. При организации и прохождении отдельных этапов исключается возможность сокращения или упрощения программы по видам </w:t>
      </w:r>
      <w:r w:rsidR="0033378A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Игры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 сводном итоговом протоколе элемента программы по видам </w:t>
      </w:r>
      <w:r w:rsidR="0033378A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Игры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– он аннулируется (этап считается не проведенным для команды).</w:t>
      </w:r>
    </w:p>
    <w:p w:rsidR="00044E82" w:rsidRDefault="00044E82" w:rsidP="00044E82">
      <w:pPr>
        <w:pStyle w:val="Bodytext1"/>
        <w:shd w:val="clear" w:color="auto" w:fill="auto"/>
        <w:spacing w:line="240" w:lineRule="auto"/>
        <w:ind w:right="20" w:firstLine="580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</w:p>
    <w:p w:rsidR="00ED7627" w:rsidRDefault="00ED7627" w:rsidP="00222EE7">
      <w:pPr>
        <w:pStyle w:val="Bodytext1"/>
        <w:shd w:val="clear" w:color="auto" w:fill="auto"/>
        <w:spacing w:line="240" w:lineRule="auto"/>
        <w:ind w:right="20" w:firstLine="0"/>
        <w:jc w:val="center"/>
        <w:rPr>
          <w:rStyle w:val="Heading1"/>
          <w:rFonts w:ascii="Times New Roman" w:hAnsi="Times New Roman" w:cs="Times New Roman"/>
          <w:color w:val="000000"/>
          <w:sz w:val="28"/>
          <w:szCs w:val="28"/>
        </w:rPr>
      </w:pPr>
    </w:p>
    <w:p w:rsidR="00222EE7" w:rsidRPr="00222EE7" w:rsidRDefault="00522F9A" w:rsidP="00222EE7">
      <w:pPr>
        <w:pStyle w:val="Bodytext1"/>
        <w:shd w:val="clear" w:color="auto" w:fill="auto"/>
        <w:spacing w:line="240" w:lineRule="auto"/>
        <w:ind w:right="20" w:firstLine="0"/>
        <w:jc w:val="center"/>
        <w:rPr>
          <w:rStyle w:val="Heading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eading1"/>
          <w:rFonts w:ascii="Times New Roman" w:hAnsi="Times New Roman" w:cs="Times New Roman"/>
          <w:color w:val="000000"/>
          <w:sz w:val="28"/>
          <w:szCs w:val="28"/>
        </w:rPr>
        <w:lastRenderedPageBreak/>
        <w:t>3. Руководство Игры</w:t>
      </w:r>
    </w:p>
    <w:p w:rsidR="00222EE7" w:rsidRPr="00222EE7" w:rsidRDefault="00222EE7" w:rsidP="00520E77">
      <w:pPr>
        <w:pStyle w:val="Bodytext1"/>
        <w:shd w:val="clear" w:color="auto" w:fill="auto"/>
        <w:spacing w:line="240" w:lineRule="auto"/>
        <w:ind w:right="23" w:firstLine="426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проведением </w:t>
      </w:r>
      <w:r w:rsidR="00E603F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Игры осуществляется 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Отделом образования, культуры, молодежной политики и спорта </w:t>
      </w:r>
      <w:proofErr w:type="gramStart"/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ЗАТО Межгорье Республики Башкортостан. </w:t>
      </w:r>
    </w:p>
    <w:p w:rsidR="00222EE7" w:rsidRPr="00222EE7" w:rsidRDefault="00222EE7" w:rsidP="00520E77">
      <w:pPr>
        <w:pStyle w:val="Bodytext1"/>
        <w:shd w:val="clear" w:color="auto" w:fill="auto"/>
        <w:spacing w:line="240" w:lineRule="auto"/>
        <w:ind w:left="20" w:right="23" w:firstLine="426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Для руково</w:t>
      </w:r>
      <w:r w:rsidR="00522F9A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дства и проведения Игры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создается </w:t>
      </w:r>
      <w:r w:rsidR="00E603F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О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ргкомитет. В</w:t>
      </w:r>
      <w:r w:rsidR="00E603F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состав О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р</w:t>
      </w:r>
      <w:r w:rsidR="00521D0C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гкомитета входят представители О</w:t>
      </w:r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тдела образования, культуры, молодежной политики и спорта </w:t>
      </w:r>
      <w:proofErr w:type="gramStart"/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ЗАТО Межгорье Республики Башкортостан, Муниципального бюджетного учреждения дополнительного образования «Центр внешкольной работы» городского округа закрытое административно-территориальное округа Межгорье Республики Башкортостан, местного отделения ВВПОД «</w:t>
      </w:r>
      <w:proofErr w:type="spellStart"/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Pr="00222EE7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Межгорьевское</w:t>
      </w:r>
      <w:proofErr w:type="spellEnd"/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 отделение ВООВ «Боевое братство».</w:t>
      </w:r>
    </w:p>
    <w:bookmarkEnd w:id="0"/>
    <w:p w:rsidR="00222EE7" w:rsidRPr="00222EE7" w:rsidRDefault="00222EE7" w:rsidP="0052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EE7" w:rsidRPr="00222EE7" w:rsidRDefault="00222EE7" w:rsidP="00222EE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3"/>
      <w:r w:rsidRPr="00222EE7">
        <w:rPr>
          <w:rFonts w:ascii="Times New Roman" w:eastAsia="Times New Roman" w:hAnsi="Times New Roman" w:cs="Times New Roman"/>
          <w:b/>
          <w:sz w:val="28"/>
          <w:szCs w:val="28"/>
        </w:rPr>
        <w:t>4. Участники</w:t>
      </w:r>
      <w:bookmarkEnd w:id="2"/>
    </w:p>
    <w:p w:rsidR="00222EE7" w:rsidRPr="00222EE7" w:rsidRDefault="00222EE7" w:rsidP="0052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К участию в Игре допускаются учащиеся общеобразовательных школ  </w:t>
      </w:r>
      <w:r>
        <w:rPr>
          <w:rFonts w:ascii="Times New Roman" w:hAnsi="Times New Roman" w:cs="Times New Roman"/>
          <w:sz w:val="28"/>
          <w:szCs w:val="28"/>
        </w:rPr>
        <w:t>в возрасте 13-15</w:t>
      </w:r>
      <w:r w:rsidRPr="00222EE7">
        <w:rPr>
          <w:rFonts w:ascii="Times New Roman" w:hAnsi="Times New Roman" w:cs="Times New Roman"/>
          <w:sz w:val="28"/>
          <w:szCs w:val="28"/>
        </w:rPr>
        <w:t xml:space="preserve"> ле</w:t>
      </w:r>
      <w:r w:rsidR="0033378A">
        <w:rPr>
          <w:rFonts w:ascii="Times New Roman" w:hAnsi="Times New Roman" w:cs="Times New Roman"/>
          <w:sz w:val="28"/>
          <w:szCs w:val="28"/>
        </w:rPr>
        <w:t xml:space="preserve">т включительно. </w:t>
      </w:r>
      <w:r w:rsidRPr="00222EE7">
        <w:rPr>
          <w:rFonts w:ascii="Times New Roman" w:hAnsi="Times New Roman" w:cs="Times New Roman"/>
          <w:sz w:val="28"/>
          <w:szCs w:val="28"/>
        </w:rPr>
        <w:t>Командир команды – юноша или девушка из состава команды.</w:t>
      </w:r>
    </w:p>
    <w:p w:rsidR="003600FA" w:rsidRDefault="00222EE7" w:rsidP="0052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команды - 9 человек + 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тренер команды - представитель </w:t>
      </w:r>
      <w:r w:rsidR="00E603F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 (преподаватель</w:t>
      </w:r>
      <w:r w:rsidR="00F64441">
        <w:rPr>
          <w:rFonts w:ascii="Times New Roman" w:eastAsia="Times New Roman" w:hAnsi="Times New Roman" w:cs="Times New Roman"/>
          <w:sz w:val="28"/>
          <w:szCs w:val="28"/>
        </w:rPr>
        <w:t>-организатор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2E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64441">
        <w:rPr>
          <w:rFonts w:ascii="Times New Roman" w:eastAsia="Times New Roman" w:hAnsi="Times New Roman" w:cs="Times New Roman"/>
          <w:sz w:val="28"/>
          <w:szCs w:val="28"/>
        </w:rPr>
        <w:t>иЗР</w:t>
      </w:r>
      <w:proofErr w:type="spellEnd"/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). В состав команды входят учащиеся одного учебного заведения. </w:t>
      </w:r>
    </w:p>
    <w:p w:rsidR="00222EE7" w:rsidRPr="003600FA" w:rsidRDefault="003600FA" w:rsidP="00520E77">
      <w:pPr>
        <w:pStyle w:val="80"/>
        <w:shd w:val="clear" w:color="auto" w:fill="auto"/>
        <w:spacing w:before="0" w:after="0" w:line="240" w:lineRule="auto"/>
        <w:ind w:firstLine="708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 w:rsidRPr="002D679B">
        <w:rPr>
          <w:b/>
          <w:sz w:val="28"/>
          <w:szCs w:val="28"/>
        </w:rPr>
        <w:t>Форма одежды:</w:t>
      </w:r>
      <w:r>
        <w:rPr>
          <w:sz w:val="28"/>
          <w:szCs w:val="28"/>
        </w:rPr>
        <w:t xml:space="preserve"> </w:t>
      </w:r>
      <w:r>
        <w:rPr>
          <w:rStyle w:val="8105pt0pt"/>
          <w:sz w:val="28"/>
          <w:szCs w:val="28"/>
        </w:rPr>
        <w:t xml:space="preserve">спортивная, </w:t>
      </w:r>
      <w:r w:rsidRPr="00DE1380">
        <w:rPr>
          <w:rStyle w:val="8105pt0pt"/>
          <w:sz w:val="28"/>
          <w:szCs w:val="28"/>
        </w:rPr>
        <w:t xml:space="preserve">обеспечивающая </w:t>
      </w:r>
      <w:r>
        <w:rPr>
          <w:rStyle w:val="8105pt0pt"/>
          <w:sz w:val="28"/>
          <w:szCs w:val="28"/>
        </w:rPr>
        <w:t xml:space="preserve">свободу </w:t>
      </w:r>
      <w:r w:rsidRPr="00DE1380">
        <w:rPr>
          <w:rStyle w:val="8105pt0pt"/>
          <w:sz w:val="28"/>
          <w:szCs w:val="28"/>
        </w:rPr>
        <w:t>действи</w:t>
      </w:r>
      <w:r>
        <w:rPr>
          <w:rStyle w:val="8105pt0pt"/>
          <w:sz w:val="28"/>
          <w:szCs w:val="28"/>
        </w:rPr>
        <w:t>й</w:t>
      </w:r>
      <w:r w:rsidRPr="00DE1380">
        <w:rPr>
          <w:rStyle w:val="8105pt0pt"/>
          <w:sz w:val="28"/>
          <w:szCs w:val="28"/>
        </w:rPr>
        <w:t xml:space="preserve"> </w:t>
      </w:r>
      <w:r>
        <w:rPr>
          <w:rStyle w:val="8105pt0pt"/>
          <w:sz w:val="28"/>
          <w:szCs w:val="28"/>
        </w:rPr>
        <w:t xml:space="preserve">каждого </w:t>
      </w:r>
      <w:r w:rsidRPr="00DE1380">
        <w:rPr>
          <w:rStyle w:val="8105pt0pt"/>
          <w:sz w:val="28"/>
          <w:szCs w:val="28"/>
        </w:rPr>
        <w:t>у</w:t>
      </w:r>
      <w:r>
        <w:rPr>
          <w:rStyle w:val="8105pt0pt"/>
          <w:sz w:val="28"/>
          <w:szCs w:val="28"/>
        </w:rPr>
        <w:t xml:space="preserve">частника соревнований, </w:t>
      </w:r>
      <w:r>
        <w:rPr>
          <w:sz w:val="28"/>
          <w:szCs w:val="28"/>
        </w:rPr>
        <w:t>соответствующим погодным условиям.</w:t>
      </w:r>
    </w:p>
    <w:p w:rsidR="00222EE7" w:rsidRPr="00222EE7" w:rsidRDefault="00222EE7" w:rsidP="00222EE7">
      <w:pPr>
        <w:keepNext/>
        <w:keepLines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</w:p>
    <w:p w:rsidR="00222EE7" w:rsidRPr="00222EE7" w:rsidRDefault="00222EE7" w:rsidP="00222EE7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EE7">
        <w:rPr>
          <w:rFonts w:ascii="Times New Roman" w:eastAsia="Times New Roman" w:hAnsi="Times New Roman" w:cs="Times New Roman"/>
          <w:b/>
          <w:sz w:val="28"/>
          <w:szCs w:val="28"/>
        </w:rPr>
        <w:t>5. Определение победителей и награждение</w:t>
      </w:r>
      <w:bookmarkEnd w:id="3"/>
    </w:p>
    <w:p w:rsidR="00222EE7" w:rsidRPr="00222EE7" w:rsidRDefault="00222EE7" w:rsidP="0052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Победитель определяется по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 xml:space="preserve">призовых 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мест, занятых командой по всем этапам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. При равном количестве очков в определении победителей в общекомандном первенстве по всем видам программы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>лидирует к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>оманда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 xml:space="preserve"> с наибольшим количеством мест.</w:t>
      </w:r>
    </w:p>
    <w:p w:rsidR="00222EE7" w:rsidRPr="00222EE7" w:rsidRDefault="00222EE7" w:rsidP="0052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Команды, занявшие 1, 2, 3 места в общем зачете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33378A" w:rsidRPr="00222EE7">
        <w:rPr>
          <w:rFonts w:ascii="Times New Roman" w:eastAsia="Times New Roman" w:hAnsi="Times New Roman" w:cs="Times New Roman"/>
          <w:sz w:val="28"/>
          <w:szCs w:val="28"/>
        </w:rPr>
        <w:t>обедители в личном зачет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Игре 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награждаются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 xml:space="preserve">Почетными 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грамотами Отдела образования, культуры, молодежной политики и </w:t>
      </w:r>
      <w:proofErr w:type="gramStart"/>
      <w:r w:rsidRPr="00222EE7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End"/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 ЗАТО Межгорье Республики Башкортостан.</w:t>
      </w:r>
    </w:p>
    <w:p w:rsidR="00222EE7" w:rsidRPr="00222EE7" w:rsidRDefault="00222EE7" w:rsidP="00520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E7">
        <w:rPr>
          <w:rFonts w:ascii="Times New Roman" w:eastAsia="Times New Roman" w:hAnsi="Times New Roman" w:cs="Times New Roman"/>
          <w:sz w:val="28"/>
          <w:szCs w:val="28"/>
        </w:rPr>
        <w:t xml:space="preserve">е награждаются </w:t>
      </w:r>
      <w:r w:rsidR="0033378A">
        <w:rPr>
          <w:rFonts w:ascii="Times New Roman" w:eastAsia="Times New Roman" w:hAnsi="Times New Roman" w:cs="Times New Roman"/>
          <w:sz w:val="28"/>
          <w:szCs w:val="28"/>
        </w:rPr>
        <w:t xml:space="preserve">Почетными </w:t>
      </w:r>
      <w:r w:rsidRPr="00222EE7">
        <w:rPr>
          <w:rFonts w:ascii="Times New Roman" w:eastAsia="Times New Roman" w:hAnsi="Times New Roman" w:cs="Times New Roman"/>
          <w:sz w:val="28"/>
          <w:szCs w:val="28"/>
        </w:rPr>
        <w:t>грамотами.</w:t>
      </w:r>
    </w:p>
    <w:p w:rsidR="00222EE7" w:rsidRPr="00222EE7" w:rsidRDefault="00222EE7" w:rsidP="00222EE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6"/>
    </w:p>
    <w:p w:rsidR="003600FA" w:rsidRPr="00037714" w:rsidRDefault="00222EE7" w:rsidP="003600FA">
      <w:pPr>
        <w:pStyle w:val="80"/>
        <w:shd w:val="clear" w:color="auto" w:fill="auto"/>
        <w:tabs>
          <w:tab w:val="left" w:pos="0"/>
        </w:tabs>
        <w:spacing w:before="0" w:after="0" w:line="240" w:lineRule="auto"/>
        <w:rPr>
          <w:rStyle w:val="8105pt0pt"/>
          <w:b/>
          <w:sz w:val="28"/>
          <w:szCs w:val="28"/>
        </w:rPr>
      </w:pPr>
      <w:r w:rsidRPr="00222EE7">
        <w:rPr>
          <w:b/>
          <w:sz w:val="28"/>
          <w:szCs w:val="28"/>
        </w:rPr>
        <w:t xml:space="preserve">6. </w:t>
      </w:r>
      <w:bookmarkEnd w:id="4"/>
      <w:r w:rsidR="003600FA">
        <w:rPr>
          <w:rStyle w:val="8105pt0pt"/>
          <w:b/>
          <w:sz w:val="28"/>
          <w:szCs w:val="28"/>
        </w:rPr>
        <w:t xml:space="preserve">Программа </w:t>
      </w:r>
      <w:r w:rsidR="004F15F5">
        <w:rPr>
          <w:rStyle w:val="8105pt0pt"/>
          <w:b/>
          <w:sz w:val="28"/>
          <w:szCs w:val="28"/>
        </w:rPr>
        <w:t>Игры</w:t>
      </w:r>
    </w:p>
    <w:p w:rsidR="003600FA" w:rsidRPr="00DE1380" w:rsidRDefault="003600FA" w:rsidP="00520E77">
      <w:pPr>
        <w:pStyle w:val="8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8105pt0pt"/>
          <w:sz w:val="28"/>
          <w:szCs w:val="28"/>
        </w:rPr>
        <w:t>15.00</w:t>
      </w:r>
      <w:r w:rsidRPr="00DE1380">
        <w:rPr>
          <w:rStyle w:val="8105pt0pt"/>
          <w:sz w:val="28"/>
          <w:szCs w:val="28"/>
        </w:rPr>
        <w:t xml:space="preserve"> По</w:t>
      </w:r>
      <w:r>
        <w:rPr>
          <w:rStyle w:val="8105pt0pt"/>
          <w:sz w:val="28"/>
          <w:szCs w:val="28"/>
        </w:rPr>
        <w:t xml:space="preserve">строение участников </w:t>
      </w:r>
      <w:r w:rsidR="004F15F5">
        <w:rPr>
          <w:rStyle w:val="8105pt0pt"/>
          <w:sz w:val="28"/>
          <w:szCs w:val="28"/>
        </w:rPr>
        <w:t>Игры</w:t>
      </w:r>
      <w:r w:rsidRPr="00DE1380">
        <w:rPr>
          <w:rStyle w:val="8105pt0pt"/>
          <w:sz w:val="28"/>
          <w:szCs w:val="28"/>
        </w:rPr>
        <w:t>.</w:t>
      </w:r>
    </w:p>
    <w:p w:rsidR="003600FA" w:rsidRPr="00DE1380" w:rsidRDefault="003600FA" w:rsidP="00520E77">
      <w:pPr>
        <w:pStyle w:val="80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8105pt0pt"/>
          <w:sz w:val="28"/>
          <w:szCs w:val="28"/>
        </w:rPr>
        <w:t xml:space="preserve">15.00 – 15.10 Приветственные слова </w:t>
      </w:r>
      <w:r w:rsidR="00ED7627">
        <w:rPr>
          <w:rStyle w:val="8105pt0pt"/>
          <w:sz w:val="28"/>
          <w:szCs w:val="28"/>
        </w:rPr>
        <w:t>жюри.</w:t>
      </w:r>
    </w:p>
    <w:p w:rsidR="003600FA" w:rsidRDefault="003600FA" w:rsidP="00520E77">
      <w:pPr>
        <w:pStyle w:val="8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rStyle w:val="8105pt0pt"/>
          <w:sz w:val="28"/>
          <w:szCs w:val="28"/>
        </w:rPr>
      </w:pPr>
      <w:r>
        <w:rPr>
          <w:rStyle w:val="8105pt0pt"/>
          <w:sz w:val="28"/>
          <w:szCs w:val="28"/>
        </w:rPr>
        <w:t xml:space="preserve">15.10 Начало </w:t>
      </w:r>
      <w:r w:rsidR="004F15F5">
        <w:rPr>
          <w:rStyle w:val="8105pt0pt"/>
          <w:sz w:val="28"/>
          <w:szCs w:val="28"/>
        </w:rPr>
        <w:t>Игры</w:t>
      </w:r>
      <w:r>
        <w:rPr>
          <w:rStyle w:val="8105pt0pt"/>
          <w:sz w:val="28"/>
          <w:szCs w:val="28"/>
        </w:rPr>
        <w:t>.</w:t>
      </w:r>
    </w:p>
    <w:p w:rsidR="00222EE7" w:rsidRPr="003600FA" w:rsidRDefault="003600FA" w:rsidP="00520E77">
      <w:pPr>
        <w:pStyle w:val="8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 w:rsidRPr="003600FA">
        <w:rPr>
          <w:rStyle w:val="8105pt0pt"/>
          <w:rFonts w:eastAsiaTheme="minorEastAsia"/>
          <w:sz w:val="28"/>
          <w:szCs w:val="28"/>
        </w:rPr>
        <w:t xml:space="preserve">Подведение итогов по окончанию </w:t>
      </w:r>
      <w:r w:rsidR="004F15F5">
        <w:rPr>
          <w:rStyle w:val="8105pt0pt"/>
          <w:rFonts w:eastAsiaTheme="minorEastAsia"/>
          <w:sz w:val="28"/>
          <w:szCs w:val="28"/>
        </w:rPr>
        <w:t>Игры</w:t>
      </w:r>
    </w:p>
    <w:p w:rsidR="0033378A" w:rsidRDefault="0033378A" w:rsidP="009C4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6D" w:rsidRDefault="003600FA" w:rsidP="009C4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0FA">
        <w:rPr>
          <w:rFonts w:ascii="Times New Roman" w:hAnsi="Times New Roman" w:cs="Times New Roman"/>
          <w:b/>
          <w:sz w:val="28"/>
          <w:szCs w:val="28"/>
        </w:rPr>
        <w:t>7.</w:t>
      </w:r>
      <w:r w:rsidR="00BA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0F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F15F5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3600FA" w:rsidRDefault="003600FA" w:rsidP="00520E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«Прохождение открытого участка боевыми тройками»</w:t>
      </w:r>
    </w:p>
    <w:p w:rsidR="00C568F4" w:rsidRPr="00546E0A" w:rsidRDefault="003600FA" w:rsidP="009666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E0A">
        <w:rPr>
          <w:rFonts w:ascii="Times New Roman" w:eastAsia="Times New Roman" w:hAnsi="Times New Roman" w:cs="Times New Roman"/>
          <w:sz w:val="28"/>
          <w:szCs w:val="28"/>
        </w:rPr>
        <w:t>Применяется последовательное передвижение: </w:t>
      </w:r>
      <w:r w:rsidR="00C568F4" w:rsidRPr="00546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C568F4" w:rsidRPr="00546E0A">
        <w:rPr>
          <w:rFonts w:ascii="Times New Roman" w:eastAsia="Times New Roman" w:hAnsi="Times New Roman" w:cs="Times New Roman"/>
          <w:bCs/>
          <w:sz w:val="28"/>
          <w:szCs w:val="28"/>
        </w:rPr>
        <w:t>один бежит (№1)</w:t>
      </w:r>
      <w:r w:rsidR="00C568F4" w:rsidRPr="00546E0A">
        <w:rPr>
          <w:rFonts w:ascii="Times New Roman" w:eastAsia="Times New Roman" w:hAnsi="Times New Roman" w:cs="Times New Roman"/>
          <w:sz w:val="28"/>
          <w:szCs w:val="28"/>
        </w:rPr>
        <w:t>, а</w:t>
      </w:r>
    </w:p>
    <w:p w:rsidR="003600FA" w:rsidRPr="00546E0A" w:rsidRDefault="003600FA" w:rsidP="0096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E0A">
        <w:rPr>
          <w:rFonts w:ascii="Times New Roman" w:eastAsia="Times New Roman" w:hAnsi="Times New Roman" w:cs="Times New Roman"/>
          <w:bCs/>
          <w:sz w:val="28"/>
          <w:szCs w:val="28"/>
        </w:rPr>
        <w:t>двое стреляют</w:t>
      </w:r>
      <w:r w:rsidR="00C568F4" w:rsidRPr="00546E0A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-прикрывают </w:t>
      </w:r>
      <w:proofErr w:type="gramStart"/>
      <w:r w:rsidR="00C568F4" w:rsidRPr="00546E0A">
        <w:rPr>
          <w:rFonts w:ascii="Times New Roman" w:eastAsia="Times New Roman" w:hAnsi="Times New Roman" w:cs="Times New Roman"/>
          <w:bCs/>
          <w:sz w:val="28"/>
          <w:szCs w:val="28"/>
        </w:rPr>
        <w:t>бегущего</w:t>
      </w:r>
      <w:proofErr w:type="gramEnd"/>
      <w:r w:rsidR="00C568F4" w:rsidRPr="00546E0A">
        <w:rPr>
          <w:rFonts w:ascii="Times New Roman" w:eastAsia="Times New Roman" w:hAnsi="Times New Roman" w:cs="Times New Roman"/>
          <w:bCs/>
          <w:sz w:val="28"/>
          <w:szCs w:val="28"/>
        </w:rPr>
        <w:t xml:space="preserve"> (№2, № 3).</w:t>
      </w:r>
      <w:r w:rsidRPr="00546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71DE" w:rsidRPr="00546E0A" w:rsidRDefault="00AA71DE" w:rsidP="0096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того, как №1 залег и взял </w:t>
      </w:r>
      <w:r w:rsidR="00C568F4" w:rsidRPr="00546E0A">
        <w:rPr>
          <w:rFonts w:ascii="Times New Roman" w:eastAsia="Times New Roman" w:hAnsi="Times New Roman" w:cs="Times New Roman"/>
          <w:sz w:val="28"/>
          <w:szCs w:val="28"/>
        </w:rPr>
        <w:t>противника</w:t>
      </w:r>
      <w:r w:rsidR="009666A5" w:rsidRPr="00546E0A">
        <w:rPr>
          <w:rFonts w:ascii="Times New Roman" w:eastAsia="Times New Roman" w:hAnsi="Times New Roman" w:cs="Times New Roman"/>
          <w:sz w:val="28"/>
          <w:szCs w:val="28"/>
        </w:rPr>
        <w:t xml:space="preserve"> на прицел</w:t>
      </w:r>
      <w:r w:rsidRPr="00546E0A">
        <w:rPr>
          <w:rFonts w:ascii="Times New Roman" w:eastAsia="Times New Roman" w:hAnsi="Times New Roman" w:cs="Times New Roman"/>
          <w:sz w:val="28"/>
          <w:szCs w:val="28"/>
        </w:rPr>
        <w:t>, подает команду «Держу!», по этой команде начинает передвижение №2,</w:t>
      </w:r>
      <w:r w:rsidR="00546E0A" w:rsidRPr="00546E0A">
        <w:rPr>
          <w:rFonts w:ascii="Times New Roman" w:eastAsia="Times New Roman" w:hAnsi="Times New Roman" w:cs="Times New Roman"/>
          <w:sz w:val="28"/>
          <w:szCs w:val="28"/>
        </w:rPr>
        <w:t xml:space="preserve"> следующий перемещается №3, а №1,</w:t>
      </w:r>
      <w:r w:rsidRPr="00546E0A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3600FA" w:rsidRPr="00546E0A">
        <w:rPr>
          <w:rFonts w:ascii="Times New Roman" w:eastAsia="Times New Roman" w:hAnsi="Times New Roman" w:cs="Times New Roman"/>
          <w:sz w:val="28"/>
          <w:szCs w:val="28"/>
        </w:rPr>
        <w:t xml:space="preserve"> на прикрытии. </w:t>
      </w:r>
      <w:r w:rsidRPr="00546E0A">
        <w:rPr>
          <w:rFonts w:ascii="Times New Roman" w:eastAsia="Times New Roman" w:hAnsi="Times New Roman" w:cs="Times New Roman"/>
          <w:sz w:val="28"/>
          <w:szCs w:val="28"/>
        </w:rPr>
        <w:t>Так передвижение производится всей боевой тройкой по открытому пространству. Здесь возможны варианты, и в каждом подразделении желательно наработать что-то свое, но главное условие простота</w:t>
      </w:r>
      <w:r w:rsidR="00ED7627">
        <w:rPr>
          <w:rFonts w:ascii="Times New Roman" w:eastAsia="Times New Roman" w:hAnsi="Times New Roman" w:cs="Times New Roman"/>
          <w:sz w:val="28"/>
          <w:szCs w:val="28"/>
        </w:rPr>
        <w:t xml:space="preserve"> и понятность, что</w:t>
      </w:r>
      <w:r w:rsidRPr="00546E0A">
        <w:rPr>
          <w:rFonts w:ascii="Times New Roman" w:eastAsia="Times New Roman" w:hAnsi="Times New Roman" w:cs="Times New Roman"/>
          <w:sz w:val="28"/>
          <w:szCs w:val="28"/>
        </w:rPr>
        <w:t>бы не возникло путаницы в бою.</w:t>
      </w:r>
      <w:r w:rsidR="009666A5" w:rsidRPr="00546E0A">
        <w:rPr>
          <w:rFonts w:ascii="Times New Roman" w:eastAsia="Times New Roman" w:hAnsi="Times New Roman" w:cs="Times New Roman"/>
          <w:sz w:val="28"/>
          <w:szCs w:val="28"/>
        </w:rPr>
        <w:t xml:space="preserve"> Расстояние между</w:t>
      </w:r>
      <w:r w:rsidR="00546E0A" w:rsidRPr="00546E0A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боевой тройки должно быть меньше 5-7 м</w:t>
      </w:r>
      <w:r w:rsidR="00ED76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6E0A" w:rsidRPr="00546E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D762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546E0A" w:rsidRPr="00546E0A">
        <w:rPr>
          <w:rFonts w:ascii="Times New Roman" w:eastAsia="Times New Roman" w:hAnsi="Times New Roman" w:cs="Times New Roman"/>
          <w:sz w:val="28"/>
          <w:szCs w:val="28"/>
        </w:rPr>
        <w:t>перебежк</w:t>
      </w:r>
      <w:r w:rsidR="00ED76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6E0A" w:rsidRPr="00546E0A">
        <w:rPr>
          <w:rFonts w:ascii="Times New Roman" w:eastAsia="Times New Roman" w:hAnsi="Times New Roman" w:cs="Times New Roman"/>
          <w:sz w:val="28"/>
          <w:szCs w:val="28"/>
        </w:rPr>
        <w:t xml:space="preserve"> каждого участника не должн</w:t>
      </w:r>
      <w:r w:rsidR="00ED762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46E0A" w:rsidRPr="00546E0A">
        <w:rPr>
          <w:rFonts w:ascii="Times New Roman" w:eastAsia="Times New Roman" w:hAnsi="Times New Roman" w:cs="Times New Roman"/>
          <w:sz w:val="28"/>
          <w:szCs w:val="28"/>
        </w:rPr>
        <w:t xml:space="preserve"> превышать 5 сек.</w:t>
      </w:r>
    </w:p>
    <w:p w:rsidR="009C456D" w:rsidRDefault="00AA71DE" w:rsidP="00546E0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2 ЭТАП «Передвижение в колонне</w:t>
      </w:r>
      <w:r w:rsidR="009C456D">
        <w:rPr>
          <w:rFonts w:ascii="Times New Roman" w:eastAsia="Times New Roman" w:hAnsi="Times New Roman" w:cs="Times New Roman"/>
          <w:b/>
          <w:sz w:val="29"/>
          <w:szCs w:val="29"/>
        </w:rPr>
        <w:t xml:space="preserve"> в боевом порядке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>»</w:t>
      </w:r>
    </w:p>
    <w:p w:rsidR="003600FA" w:rsidRPr="00F33BC2" w:rsidRDefault="009C456D" w:rsidP="00546E0A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BC2">
        <w:rPr>
          <w:rFonts w:ascii="Times New Roman" w:hAnsi="Times New Roman" w:cs="Times New Roman"/>
          <w:color w:val="000000"/>
          <w:sz w:val="28"/>
          <w:szCs w:val="28"/>
        </w:rPr>
        <w:t>В зависимости от выполняемых боевых задач, действий противника и местности подр</w:t>
      </w:r>
      <w:r w:rsidR="00546E0A">
        <w:rPr>
          <w:rFonts w:ascii="Times New Roman" w:hAnsi="Times New Roman" w:cs="Times New Roman"/>
          <w:color w:val="000000"/>
          <w:sz w:val="28"/>
          <w:szCs w:val="28"/>
        </w:rPr>
        <w:t xml:space="preserve">азделение действует в походном </w:t>
      </w:r>
      <w:r w:rsidRPr="00F33BC2">
        <w:rPr>
          <w:rFonts w:ascii="Times New Roman" w:hAnsi="Times New Roman" w:cs="Times New Roman"/>
          <w:color w:val="000000"/>
          <w:sz w:val="28"/>
          <w:szCs w:val="28"/>
        </w:rPr>
        <w:t xml:space="preserve">предбоевом порядке. Подразделение двигается в колонне по одному, направляющий контролирует фронт, второй ведет </w:t>
      </w:r>
      <w:proofErr w:type="gramStart"/>
      <w:r w:rsidRPr="00F33BC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33BC2">
        <w:rPr>
          <w:rFonts w:ascii="Times New Roman" w:hAnsi="Times New Roman" w:cs="Times New Roman"/>
          <w:color w:val="000000"/>
          <w:sz w:val="28"/>
          <w:szCs w:val="28"/>
        </w:rPr>
        <w:t xml:space="preserve"> правым флангом, третий ведет контроль за левым флангом, замыкающий контролирует тыл. Расстояние между курсантами составляет не менее 3-5 м. </w:t>
      </w:r>
    </w:p>
    <w:p w:rsidR="00F33BC2" w:rsidRDefault="00F33BC2" w:rsidP="00546E0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ЭТАП «Минное поле»</w:t>
      </w:r>
    </w:p>
    <w:p w:rsidR="00F33BC2" w:rsidRDefault="00F33BC2" w:rsidP="00546E0A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3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Задача команды: перейти минное поле. На минном поле наход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ится некоторое количество мин.  Участники</w:t>
      </w:r>
      <w:r w:rsidRPr="00F33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команды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должны преодолеть минное поле, для этого участник (сапер) щупом проверяет землю на поиск мин, при обнаружении мины, обозначает флажком и </w:t>
      </w:r>
      <w:r w:rsidR="0054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продолжает дальнейший поиск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Остальная команда</w:t>
      </w:r>
      <w:r w:rsidR="00425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находясь не менее </w:t>
      </w:r>
      <w:r w:rsidR="0054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54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-7 метрах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сапера</w:t>
      </w:r>
      <w:r w:rsidR="00546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продолжает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движение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обходя мины. Таким образом</w:t>
      </w:r>
      <w:r w:rsidR="00425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команда</w:t>
      </w:r>
      <w:r w:rsidR="004253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преодолевает минное поле</w:t>
      </w:r>
      <w:r w:rsidRPr="00F33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Конкурс проводится на время. За каждую ненайденную мину начисляется штраф – 10 баллов.</w:t>
      </w:r>
    </w:p>
    <w:p w:rsidR="004253A9" w:rsidRPr="004F15F5" w:rsidRDefault="004253A9" w:rsidP="00546E0A">
      <w:pPr>
        <w:shd w:val="clear" w:color="auto" w:fill="FFFFFF"/>
        <w:spacing w:before="1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15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ЭТАП «Уничтожение боевой точки противника»</w:t>
      </w:r>
    </w:p>
    <w:p w:rsidR="004253A9" w:rsidRDefault="004253A9" w:rsidP="002B4AC0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15F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команды или несколько участников скрытно выдвигаются к огневой точке противника на бросок гранаты. Команде дается 3 гранаты. Участник или участники должн</w:t>
      </w:r>
      <w:r w:rsidR="00546E0A" w:rsidRPr="004F15F5">
        <w:rPr>
          <w:rFonts w:ascii="Times New Roman" w:hAnsi="Times New Roman" w:cs="Times New Roman"/>
          <w:sz w:val="28"/>
          <w:szCs w:val="28"/>
          <w:shd w:val="clear" w:color="auto" w:fill="FFFFFF"/>
        </w:rPr>
        <w:t>ы поразить огневую точку гранатой</w:t>
      </w:r>
      <w:r w:rsidRPr="004F15F5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 чего команда заканчивает прохождение этапа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253A9" w:rsidRDefault="004253A9" w:rsidP="004253A9">
      <w:pPr>
        <w:pStyle w:val="1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4253A9" w:rsidRPr="00542510" w:rsidRDefault="00ED7627" w:rsidP="004253A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253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3A9" w:rsidRPr="00542510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4253A9" w:rsidRPr="002B4AC0" w:rsidRDefault="004253A9" w:rsidP="00520E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AC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D7627">
        <w:rPr>
          <w:rFonts w:ascii="Times New Roman" w:hAnsi="Times New Roman" w:cs="Times New Roman"/>
          <w:sz w:val="28"/>
          <w:szCs w:val="28"/>
        </w:rPr>
        <w:t>жюри Игры</w:t>
      </w:r>
      <w:r w:rsidRPr="002B4AC0">
        <w:rPr>
          <w:rFonts w:ascii="Times New Roman" w:hAnsi="Times New Roman" w:cs="Times New Roman"/>
          <w:sz w:val="28"/>
          <w:szCs w:val="28"/>
        </w:rPr>
        <w:t xml:space="preserve"> формируется оргкомитетом.</w:t>
      </w:r>
    </w:p>
    <w:p w:rsidR="004253A9" w:rsidRPr="002B4AC0" w:rsidRDefault="00275B19" w:rsidP="00520E77">
      <w:pPr>
        <w:pStyle w:val="Bodytext1"/>
        <w:numPr>
          <w:ilvl w:val="0"/>
          <w:numId w:val="5"/>
        </w:numPr>
        <w:shd w:val="clear" w:color="auto" w:fill="auto"/>
        <w:spacing w:line="240" w:lineRule="auto"/>
        <w:ind w:left="0" w:right="23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dytext"/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="004253A9" w:rsidRPr="002B4AC0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утверждается из судей по видам соревнований.</w:t>
      </w:r>
    </w:p>
    <w:p w:rsidR="004253A9" w:rsidRPr="002B4AC0" w:rsidRDefault="004253A9" w:rsidP="00520E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AC0">
        <w:rPr>
          <w:rFonts w:ascii="Times New Roman" w:hAnsi="Times New Roman" w:cs="Times New Roman"/>
          <w:sz w:val="28"/>
          <w:szCs w:val="28"/>
        </w:rPr>
        <w:t>Судьи обладают всеми полномочиями на протяжении всей Игры, все участники должны подчиняться их решениям.</w:t>
      </w:r>
    </w:p>
    <w:p w:rsidR="004253A9" w:rsidRPr="002B4AC0" w:rsidRDefault="004253A9" w:rsidP="00520E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4AC0">
        <w:rPr>
          <w:rFonts w:ascii="Times New Roman" w:hAnsi="Times New Roman" w:cs="Times New Roman"/>
          <w:sz w:val="28"/>
        </w:rPr>
        <w:t xml:space="preserve">Запрещается постороннее вмешательство в действия </w:t>
      </w:r>
      <w:r w:rsidR="00275B19">
        <w:rPr>
          <w:rFonts w:ascii="Times New Roman" w:hAnsi="Times New Roman" w:cs="Times New Roman"/>
          <w:sz w:val="28"/>
        </w:rPr>
        <w:t>члена жюри</w:t>
      </w:r>
      <w:r w:rsidRPr="002B4AC0">
        <w:rPr>
          <w:rFonts w:ascii="Times New Roman" w:hAnsi="Times New Roman" w:cs="Times New Roman"/>
          <w:sz w:val="28"/>
        </w:rPr>
        <w:t xml:space="preserve">. </w:t>
      </w:r>
    </w:p>
    <w:p w:rsidR="004253A9" w:rsidRPr="002B4AC0" w:rsidRDefault="00275B19" w:rsidP="00520E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 w:rsidR="004253A9" w:rsidRPr="002B4AC0">
        <w:rPr>
          <w:rFonts w:ascii="Times New Roman" w:hAnsi="Times New Roman" w:cs="Times New Roman"/>
          <w:sz w:val="28"/>
        </w:rPr>
        <w:t xml:space="preserve"> </w:t>
      </w:r>
      <w:r w:rsidR="00E76EF4">
        <w:rPr>
          <w:rFonts w:ascii="Times New Roman" w:hAnsi="Times New Roman" w:cs="Times New Roman"/>
          <w:sz w:val="28"/>
        </w:rPr>
        <w:t>Игры</w:t>
      </w:r>
      <w:r w:rsidR="004253A9" w:rsidRPr="002B4AC0">
        <w:rPr>
          <w:rFonts w:ascii="Times New Roman" w:hAnsi="Times New Roman" w:cs="Times New Roman"/>
          <w:sz w:val="28"/>
        </w:rPr>
        <w:t xml:space="preserve"> назначается Оргкомитетом. На него возлагается руководство действиями </w:t>
      </w:r>
      <w:r>
        <w:rPr>
          <w:rFonts w:ascii="Times New Roman" w:hAnsi="Times New Roman" w:cs="Times New Roman"/>
          <w:sz w:val="28"/>
        </w:rPr>
        <w:t>членов жюри</w:t>
      </w:r>
      <w:r w:rsidR="004253A9" w:rsidRPr="002B4AC0">
        <w:rPr>
          <w:rFonts w:ascii="Times New Roman" w:hAnsi="Times New Roman" w:cs="Times New Roman"/>
          <w:sz w:val="28"/>
        </w:rPr>
        <w:t xml:space="preserve"> и принятие решения в спорных вопросах. Решение </w:t>
      </w:r>
      <w:r>
        <w:rPr>
          <w:rFonts w:ascii="Times New Roman" w:hAnsi="Times New Roman" w:cs="Times New Roman"/>
          <w:sz w:val="28"/>
        </w:rPr>
        <w:t>председателя</w:t>
      </w:r>
      <w:r w:rsidR="004253A9" w:rsidRPr="002B4AC0">
        <w:rPr>
          <w:rFonts w:ascii="Times New Roman" w:hAnsi="Times New Roman" w:cs="Times New Roman"/>
          <w:sz w:val="28"/>
        </w:rPr>
        <w:t xml:space="preserve"> окончательно и обжалованию не подлежит.</w:t>
      </w:r>
    </w:p>
    <w:p w:rsidR="004253A9" w:rsidRPr="002B4AC0" w:rsidRDefault="004253A9" w:rsidP="00520E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4AC0">
        <w:rPr>
          <w:rFonts w:ascii="Times New Roman" w:hAnsi="Times New Roman" w:cs="Times New Roman"/>
          <w:sz w:val="28"/>
        </w:rPr>
        <w:t>Руководители и члены команд несут ответственность за поведение своих зрителей, официальных лиц, если таковые имеются.</w:t>
      </w:r>
    </w:p>
    <w:p w:rsidR="004253A9" w:rsidRPr="002B4AC0" w:rsidRDefault="004253A9" w:rsidP="00520E7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B4AC0">
        <w:rPr>
          <w:rFonts w:ascii="Times New Roman" w:hAnsi="Times New Roman" w:cs="Times New Roman"/>
          <w:sz w:val="28"/>
        </w:rPr>
        <w:lastRenderedPageBreak/>
        <w:t xml:space="preserve">Если Игра по решению главного судьи была прекращена из-за недисциплинированного (неэтичного, неспортивного, некорректного) поведения команды (зрителей, болельщиков, и представителей команды), то этой команде засчитывается техническое поражение, а команда по решению </w:t>
      </w:r>
      <w:r w:rsidR="00275B19">
        <w:rPr>
          <w:rFonts w:ascii="Times New Roman" w:hAnsi="Times New Roman" w:cs="Times New Roman"/>
          <w:sz w:val="28"/>
        </w:rPr>
        <w:t xml:space="preserve">председателя жюри </w:t>
      </w:r>
      <w:r w:rsidRPr="002B4AC0">
        <w:rPr>
          <w:rFonts w:ascii="Times New Roman" w:hAnsi="Times New Roman" w:cs="Times New Roman"/>
          <w:sz w:val="28"/>
        </w:rPr>
        <w:t>может быть дисквалифицирована.</w:t>
      </w:r>
    </w:p>
    <w:p w:rsidR="004253A9" w:rsidRDefault="004253A9" w:rsidP="004253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u w:val="single"/>
        </w:rPr>
      </w:pPr>
    </w:p>
    <w:p w:rsidR="004253A9" w:rsidRPr="00542510" w:rsidRDefault="00ED7627" w:rsidP="004253A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4253A9">
        <w:rPr>
          <w:rFonts w:ascii="Times New Roman" w:hAnsi="Times New Roman" w:cs="Times New Roman"/>
          <w:b/>
          <w:sz w:val="28"/>
        </w:rPr>
        <w:t xml:space="preserve">. </w:t>
      </w:r>
      <w:r w:rsidR="004253A9" w:rsidRPr="00542510">
        <w:rPr>
          <w:rFonts w:ascii="Times New Roman" w:hAnsi="Times New Roman" w:cs="Times New Roman"/>
          <w:b/>
          <w:sz w:val="28"/>
          <w:szCs w:val="28"/>
        </w:rPr>
        <w:t xml:space="preserve">Ответственность участников </w:t>
      </w:r>
      <w:r w:rsidR="00E76EF4">
        <w:rPr>
          <w:rFonts w:ascii="Times New Roman" w:hAnsi="Times New Roman" w:cs="Times New Roman"/>
          <w:b/>
          <w:sz w:val="28"/>
        </w:rPr>
        <w:t>Игры</w:t>
      </w:r>
      <w:r w:rsidR="004253A9" w:rsidRPr="00FB075C">
        <w:rPr>
          <w:rFonts w:ascii="Times New Roman" w:hAnsi="Times New Roman" w:cs="Times New Roman"/>
          <w:b/>
          <w:sz w:val="28"/>
          <w:szCs w:val="28"/>
        </w:rPr>
        <w:t>.</w:t>
      </w:r>
    </w:p>
    <w:p w:rsidR="004253A9" w:rsidRPr="00417B38" w:rsidRDefault="004253A9" w:rsidP="002B4A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B38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275B19">
        <w:rPr>
          <w:rFonts w:ascii="Times New Roman" w:hAnsi="Times New Roman" w:cs="Times New Roman"/>
          <w:sz w:val="28"/>
          <w:szCs w:val="28"/>
        </w:rPr>
        <w:t>Игры</w:t>
      </w:r>
      <w:r w:rsidRPr="00417B38">
        <w:rPr>
          <w:rFonts w:ascii="Times New Roman" w:hAnsi="Times New Roman" w:cs="Times New Roman"/>
          <w:sz w:val="28"/>
          <w:szCs w:val="28"/>
        </w:rPr>
        <w:t xml:space="preserve"> участникам запрещено:</w:t>
      </w:r>
    </w:p>
    <w:p w:rsidR="004253A9" w:rsidRPr="00417B38" w:rsidRDefault="004253A9" w:rsidP="002B4A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 xml:space="preserve">применять опасные предметы или предпринимать действия, которые могут препятствовать проведению </w:t>
      </w:r>
      <w:r w:rsidR="00E76EF4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417B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3A9" w:rsidRPr="00417B38" w:rsidRDefault="004253A9" w:rsidP="002B4A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агрессивную и оскорбительную лексику и/или способы поведения по отношению к членам других команд, зрителям, </w:t>
      </w:r>
      <w:r w:rsidR="00275B19">
        <w:rPr>
          <w:rFonts w:ascii="Times New Roman" w:eastAsia="Times New Roman" w:hAnsi="Times New Roman" w:cs="Times New Roman"/>
          <w:sz w:val="28"/>
          <w:szCs w:val="28"/>
        </w:rPr>
        <w:t xml:space="preserve">членам жюри </w:t>
      </w:r>
      <w:r w:rsidRPr="00417B38">
        <w:rPr>
          <w:rFonts w:ascii="Times New Roman" w:eastAsia="Times New Roman" w:hAnsi="Times New Roman" w:cs="Times New Roman"/>
          <w:sz w:val="28"/>
          <w:szCs w:val="28"/>
        </w:rPr>
        <w:t>и персоналу;</w:t>
      </w:r>
    </w:p>
    <w:p w:rsidR="004253A9" w:rsidRPr="00417B38" w:rsidRDefault="004253A9" w:rsidP="002B4A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>приносить еду и напитки в зону состязаний;</w:t>
      </w:r>
    </w:p>
    <w:p w:rsidR="004253A9" w:rsidRPr="00417B38" w:rsidRDefault="004253A9" w:rsidP="002B4A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предпринимать любые иные действия, которые судья может посчитать препятствием проведению </w:t>
      </w:r>
      <w:r w:rsidR="00275B19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Pr="00417B38">
        <w:rPr>
          <w:rFonts w:ascii="Times New Roman" w:eastAsia="Times New Roman" w:hAnsi="Times New Roman" w:cs="Times New Roman"/>
          <w:sz w:val="28"/>
          <w:szCs w:val="28"/>
        </w:rPr>
        <w:t>или нарушением их регламентов;</w:t>
      </w:r>
    </w:p>
    <w:p w:rsidR="004253A9" w:rsidRPr="00417B38" w:rsidRDefault="004253A9" w:rsidP="002B4A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>использовать сотовый телефон или иные проводные/беспроводные средства связи в зоне соревнований, если иное не указано в регламенте вида состязаний.</w:t>
      </w:r>
    </w:p>
    <w:p w:rsidR="004253A9" w:rsidRPr="00417B38" w:rsidRDefault="004253A9" w:rsidP="002B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E76EF4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Pr="00417B38">
        <w:rPr>
          <w:rFonts w:ascii="Times New Roman" w:eastAsia="Times New Roman" w:hAnsi="Times New Roman" w:cs="Times New Roman"/>
          <w:sz w:val="28"/>
          <w:szCs w:val="28"/>
        </w:rPr>
        <w:t>руководителям команд запрещено:</w:t>
      </w:r>
    </w:p>
    <w:p w:rsidR="004253A9" w:rsidRDefault="004253A9" w:rsidP="002B4A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B38">
        <w:rPr>
          <w:rFonts w:ascii="Times New Roman" w:eastAsia="Times New Roman" w:hAnsi="Times New Roman" w:cs="Times New Roman"/>
          <w:sz w:val="28"/>
          <w:szCs w:val="28"/>
        </w:rPr>
        <w:t>находиться в зоне тренировок и в соревновательной зоне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3A9" w:rsidRPr="00417B38" w:rsidRDefault="004253A9" w:rsidP="002B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B38">
        <w:rPr>
          <w:rFonts w:ascii="Times New Roman" w:eastAsia="Times New Roman" w:hAnsi="Times New Roman" w:cs="Times New Roman"/>
          <w:sz w:val="28"/>
          <w:szCs w:val="24"/>
        </w:rPr>
        <w:t xml:space="preserve">Во время проведения </w:t>
      </w:r>
      <w:r w:rsidR="00E76EF4">
        <w:rPr>
          <w:rFonts w:ascii="Times New Roman" w:eastAsia="Times New Roman" w:hAnsi="Times New Roman" w:cs="Times New Roman"/>
          <w:sz w:val="28"/>
          <w:szCs w:val="24"/>
        </w:rPr>
        <w:t>Игры</w:t>
      </w:r>
      <w:r w:rsidRPr="00417B38">
        <w:rPr>
          <w:rFonts w:ascii="Times New Roman" w:eastAsia="Times New Roman" w:hAnsi="Times New Roman" w:cs="Times New Roman"/>
          <w:sz w:val="28"/>
          <w:szCs w:val="24"/>
        </w:rPr>
        <w:t xml:space="preserve"> участникам следует:</w:t>
      </w:r>
    </w:p>
    <w:p w:rsidR="004253A9" w:rsidRPr="00417B38" w:rsidRDefault="004253A9" w:rsidP="002B4A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B38">
        <w:rPr>
          <w:rFonts w:ascii="Times New Roman" w:eastAsia="Times New Roman" w:hAnsi="Times New Roman" w:cs="Times New Roman"/>
          <w:sz w:val="28"/>
          <w:szCs w:val="24"/>
        </w:rPr>
        <w:t xml:space="preserve">соблюдать порядок и дисциплину, относиться друг к другу, зрителям, судьям, организаторам и участникам </w:t>
      </w:r>
      <w:r w:rsidR="00E76EF4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Pr="00417B38">
        <w:rPr>
          <w:rFonts w:ascii="Times New Roman" w:eastAsia="Times New Roman" w:hAnsi="Times New Roman" w:cs="Times New Roman"/>
          <w:sz w:val="28"/>
          <w:szCs w:val="24"/>
        </w:rPr>
        <w:t>уважением;</w:t>
      </w:r>
    </w:p>
    <w:p w:rsidR="004253A9" w:rsidRPr="00417B38" w:rsidRDefault="004253A9" w:rsidP="002B4A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B38">
        <w:rPr>
          <w:rFonts w:ascii="Times New Roman" w:eastAsia="Times New Roman" w:hAnsi="Times New Roman" w:cs="Times New Roman"/>
          <w:sz w:val="28"/>
          <w:szCs w:val="24"/>
        </w:rPr>
        <w:t>следовать указаниям судей и организаторов;</w:t>
      </w:r>
    </w:p>
    <w:p w:rsidR="004253A9" w:rsidRDefault="004253A9" w:rsidP="002B4A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7B38">
        <w:rPr>
          <w:rFonts w:ascii="Times New Roman" w:eastAsia="Times New Roman" w:hAnsi="Times New Roman" w:cs="Times New Roman"/>
          <w:sz w:val="28"/>
          <w:szCs w:val="24"/>
        </w:rPr>
        <w:t xml:space="preserve">следовать установленному организаторами </w:t>
      </w:r>
      <w:r w:rsidR="00E76EF4">
        <w:rPr>
          <w:rFonts w:ascii="Times New Roman" w:eastAsia="Times New Roman" w:hAnsi="Times New Roman" w:cs="Times New Roman"/>
          <w:sz w:val="28"/>
          <w:szCs w:val="24"/>
        </w:rPr>
        <w:t>Игры</w:t>
      </w:r>
      <w:r w:rsidRPr="00417B38">
        <w:rPr>
          <w:rFonts w:ascii="Times New Roman" w:eastAsia="Times New Roman" w:hAnsi="Times New Roman" w:cs="Times New Roman"/>
          <w:sz w:val="28"/>
          <w:szCs w:val="24"/>
        </w:rPr>
        <w:t xml:space="preserve"> расписанию, заранее информировать организаторов </w:t>
      </w:r>
      <w:r w:rsidR="00E76EF4">
        <w:rPr>
          <w:rFonts w:ascii="Times New Roman" w:eastAsia="Times New Roman" w:hAnsi="Times New Roman" w:cs="Times New Roman"/>
          <w:sz w:val="28"/>
          <w:szCs w:val="24"/>
        </w:rPr>
        <w:t>Игры</w:t>
      </w:r>
      <w:r w:rsidRPr="00417B38">
        <w:rPr>
          <w:rFonts w:ascii="Times New Roman" w:eastAsia="Times New Roman" w:hAnsi="Times New Roman" w:cs="Times New Roman"/>
          <w:sz w:val="28"/>
          <w:szCs w:val="24"/>
        </w:rPr>
        <w:t xml:space="preserve"> или судей о возможных задержках со своей стороны.</w:t>
      </w:r>
    </w:p>
    <w:p w:rsidR="004253A9" w:rsidRPr="00417B38" w:rsidRDefault="004253A9" w:rsidP="002B4A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53A9" w:rsidRPr="000B5FF5" w:rsidRDefault="004253A9" w:rsidP="004253A9">
      <w:pPr>
        <w:pStyle w:val="a3"/>
        <w:keepNext/>
        <w:keepLine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1</w:t>
      </w:r>
      <w:r w:rsidR="00A05427">
        <w:rPr>
          <w:rFonts w:ascii="Times New Roman" w:eastAsia="Arial Unicode MS" w:hAnsi="Times New Roman"/>
          <w:b/>
          <w:bCs/>
          <w:sz w:val="28"/>
          <w:szCs w:val="28"/>
        </w:rPr>
        <w:t>0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. </w:t>
      </w:r>
      <w:r w:rsidRPr="000B5FF5">
        <w:rPr>
          <w:rFonts w:ascii="Times New Roman" w:eastAsia="Arial Unicode MS" w:hAnsi="Times New Roman"/>
          <w:b/>
          <w:bCs/>
          <w:sz w:val="28"/>
          <w:szCs w:val="28"/>
        </w:rPr>
        <w:t xml:space="preserve">Сроки предоставления заявок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военно-спортивную игру </w:t>
      </w:r>
      <w:r w:rsidRPr="000B5FF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Зарница</w:t>
      </w:r>
      <w:r w:rsidRPr="000B5FF5">
        <w:rPr>
          <w:rFonts w:ascii="Times New Roman" w:hAnsi="Times New Roman" w:cs="Times New Roman"/>
          <w:b/>
          <w:sz w:val="28"/>
          <w:szCs w:val="28"/>
        </w:rPr>
        <w:t>»</w:t>
      </w:r>
    </w:p>
    <w:p w:rsidR="004253A9" w:rsidRPr="00F6637A" w:rsidRDefault="004253A9" w:rsidP="005C3DAA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F61C6">
        <w:rPr>
          <w:rFonts w:ascii="Times New Roman" w:eastAsia="Arial Unicode MS" w:hAnsi="Times New Roman"/>
          <w:sz w:val="28"/>
          <w:szCs w:val="28"/>
        </w:rPr>
        <w:t xml:space="preserve">Предварительные заявки для участия </w:t>
      </w:r>
      <w:r w:rsidR="00A05427">
        <w:rPr>
          <w:rFonts w:ascii="Times New Roman" w:eastAsia="Arial Unicode MS" w:hAnsi="Times New Roman"/>
          <w:sz w:val="28"/>
          <w:szCs w:val="28"/>
        </w:rPr>
        <w:t xml:space="preserve">в </w:t>
      </w:r>
      <w:r w:rsidR="00275B19">
        <w:rPr>
          <w:rFonts w:ascii="Times New Roman" w:eastAsia="Arial Unicode MS" w:hAnsi="Times New Roman"/>
          <w:sz w:val="28"/>
          <w:szCs w:val="28"/>
        </w:rPr>
        <w:t>И</w:t>
      </w:r>
      <w:r>
        <w:rPr>
          <w:rFonts w:ascii="Times New Roman" w:eastAsia="Arial Unicode MS" w:hAnsi="Times New Roman"/>
          <w:sz w:val="28"/>
          <w:szCs w:val="28"/>
        </w:rPr>
        <w:t xml:space="preserve">гре, утвержденные руководителем образовательного учреждения, </w:t>
      </w:r>
      <w:r w:rsidRPr="000F61C6">
        <w:rPr>
          <w:rFonts w:ascii="Times New Roman" w:eastAsia="Arial Unicode MS" w:hAnsi="Times New Roman"/>
          <w:sz w:val="28"/>
          <w:szCs w:val="28"/>
        </w:rPr>
        <w:t xml:space="preserve"> подаются 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до </w:t>
      </w:r>
      <w:r w:rsidR="004F15F5">
        <w:rPr>
          <w:rFonts w:ascii="Times New Roman" w:eastAsia="Arial Unicode MS" w:hAnsi="Times New Roman"/>
          <w:b/>
          <w:sz w:val="28"/>
          <w:szCs w:val="28"/>
        </w:rPr>
        <w:t xml:space="preserve">7 </w:t>
      </w:r>
      <w:r w:rsidR="00DE6E25">
        <w:rPr>
          <w:rFonts w:ascii="Times New Roman" w:eastAsia="Arial Unicode MS" w:hAnsi="Times New Roman"/>
          <w:b/>
          <w:sz w:val="28"/>
          <w:szCs w:val="28"/>
        </w:rPr>
        <w:t>ноября 2024</w:t>
      </w:r>
      <w:r w:rsidRPr="00C871CD">
        <w:rPr>
          <w:rFonts w:ascii="Times New Roman" w:eastAsia="Arial Unicode MS" w:hAnsi="Times New Roman"/>
          <w:b/>
          <w:sz w:val="28"/>
          <w:szCs w:val="28"/>
        </w:rPr>
        <w:t xml:space="preserve"> г. </w:t>
      </w:r>
      <w:r w:rsidRPr="000F61C6">
        <w:rPr>
          <w:rFonts w:ascii="Times New Roman" w:eastAsia="Arial Unicode MS" w:hAnsi="Times New Roman"/>
          <w:sz w:val="28"/>
          <w:szCs w:val="28"/>
        </w:rPr>
        <w:t>по электронной почте</w:t>
      </w:r>
      <w:r w:rsidRPr="000F61C6">
        <w:rPr>
          <w:rFonts w:ascii="Times New Roman" w:eastAsia="Arial Unicode MS" w:hAnsi="Times New Roman"/>
          <w:i/>
          <w:iCs/>
          <w:sz w:val="28"/>
          <w:szCs w:val="28"/>
        </w:rPr>
        <w:t xml:space="preserve"> </w:t>
      </w:r>
      <w:hyperlink r:id="rId6" w:history="1">
        <w:r w:rsidRPr="00133C87">
          <w:rPr>
            <w:rStyle w:val="a5"/>
            <w:rFonts w:eastAsia="Arial Unicode MS"/>
            <w:i/>
            <w:iCs/>
            <w:sz w:val="28"/>
            <w:szCs w:val="28"/>
            <w:lang w:val="en-US"/>
          </w:rPr>
          <w:t>mudod</w:t>
        </w:r>
        <w:r w:rsidRPr="00133C87">
          <w:rPr>
            <w:rStyle w:val="a5"/>
            <w:rFonts w:eastAsia="Arial Unicode MS"/>
            <w:i/>
            <w:iCs/>
            <w:sz w:val="28"/>
            <w:szCs w:val="28"/>
          </w:rPr>
          <w:t>.</w:t>
        </w:r>
        <w:r w:rsidRPr="00133C87">
          <w:rPr>
            <w:rStyle w:val="a5"/>
            <w:rFonts w:eastAsia="Arial Unicode MS"/>
            <w:i/>
            <w:iCs/>
            <w:sz w:val="28"/>
            <w:szCs w:val="28"/>
            <w:lang w:val="en-US"/>
          </w:rPr>
          <w:t>cvr</w:t>
        </w:r>
        <w:r w:rsidRPr="00133C87">
          <w:rPr>
            <w:rStyle w:val="a5"/>
            <w:rFonts w:eastAsia="Arial Unicode MS"/>
            <w:i/>
            <w:iCs/>
            <w:sz w:val="28"/>
            <w:szCs w:val="28"/>
          </w:rPr>
          <w:t>@</w:t>
        </w:r>
        <w:r w:rsidRPr="00133C87">
          <w:rPr>
            <w:rStyle w:val="a5"/>
            <w:rFonts w:eastAsia="Arial Unicode MS"/>
            <w:i/>
            <w:iCs/>
            <w:sz w:val="28"/>
            <w:szCs w:val="28"/>
            <w:lang w:val="en-US"/>
          </w:rPr>
          <w:t>mail</w:t>
        </w:r>
        <w:r w:rsidRPr="00133C87">
          <w:rPr>
            <w:rStyle w:val="a5"/>
            <w:rFonts w:eastAsia="Arial Unicode MS"/>
            <w:i/>
            <w:iCs/>
            <w:sz w:val="28"/>
            <w:szCs w:val="28"/>
          </w:rPr>
          <w:t>.</w:t>
        </w:r>
        <w:r w:rsidRPr="00133C87">
          <w:rPr>
            <w:rStyle w:val="a5"/>
            <w:rFonts w:eastAsia="Arial Unicode MS"/>
            <w:i/>
            <w:iCs/>
            <w:sz w:val="28"/>
            <w:szCs w:val="28"/>
            <w:lang w:val="en-US"/>
          </w:rPr>
          <w:t>ru</w:t>
        </w:r>
      </w:hyperlink>
      <w:r w:rsidRPr="00B21A28">
        <w:rPr>
          <w:rFonts w:ascii="Times New Roman" w:eastAsia="Arial Unicode MS" w:hAnsi="Times New Roman"/>
          <w:i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, оригинал заявки предоставляется жюри до начала </w:t>
      </w:r>
      <w:r w:rsidR="004F15F5">
        <w:rPr>
          <w:rFonts w:ascii="Times New Roman" w:eastAsia="Arial Unicode MS" w:hAnsi="Times New Roman"/>
          <w:sz w:val="28"/>
          <w:szCs w:val="28"/>
        </w:rPr>
        <w:t>Игры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="002B4AC0" w:rsidRPr="002B4AC0">
        <w:rPr>
          <w:rFonts w:ascii="Times New Roman" w:eastAsia="Arial Unicode MS" w:hAnsi="Times New Roman"/>
          <w:sz w:val="28"/>
          <w:szCs w:val="28"/>
        </w:rPr>
        <w:t xml:space="preserve"> </w:t>
      </w:r>
      <w:r w:rsidR="002B4AC0">
        <w:rPr>
          <w:rFonts w:ascii="Times New Roman" w:eastAsia="Arial Unicode MS" w:hAnsi="Times New Roman"/>
          <w:sz w:val="28"/>
          <w:szCs w:val="28"/>
        </w:rPr>
        <w:t>(</w:t>
      </w:r>
      <w:r w:rsidR="002B4AC0" w:rsidRPr="00D12649">
        <w:rPr>
          <w:rFonts w:ascii="Times New Roman" w:eastAsia="Arial Unicode MS" w:hAnsi="Times New Roman"/>
          <w:i/>
          <w:sz w:val="28"/>
          <w:szCs w:val="28"/>
        </w:rPr>
        <w:t xml:space="preserve">Приложение </w:t>
      </w:r>
      <w:r w:rsidR="00364504">
        <w:rPr>
          <w:rFonts w:ascii="Times New Roman" w:eastAsia="Arial Unicode MS" w:hAnsi="Times New Roman"/>
          <w:i/>
          <w:sz w:val="28"/>
          <w:szCs w:val="28"/>
        </w:rPr>
        <w:t>1</w:t>
      </w:r>
      <w:r w:rsidR="002B4AC0">
        <w:rPr>
          <w:rFonts w:ascii="Times New Roman" w:eastAsia="Arial Unicode MS" w:hAnsi="Times New Roman"/>
          <w:sz w:val="28"/>
          <w:szCs w:val="28"/>
        </w:rPr>
        <w:t>)</w:t>
      </w:r>
    </w:p>
    <w:p w:rsidR="004253A9" w:rsidRPr="000B5FF5" w:rsidRDefault="004253A9" w:rsidP="004253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53A9" w:rsidRPr="00DB7CE5" w:rsidRDefault="004253A9" w:rsidP="004253A9">
      <w:pPr>
        <w:pStyle w:val="80"/>
        <w:shd w:val="clear" w:color="auto" w:fill="auto"/>
        <w:tabs>
          <w:tab w:val="left" w:pos="634"/>
        </w:tabs>
        <w:spacing w:before="0" w:after="0" w:line="240" w:lineRule="auto"/>
        <w:rPr>
          <w:b/>
          <w:sz w:val="28"/>
          <w:szCs w:val="28"/>
        </w:rPr>
      </w:pPr>
    </w:p>
    <w:p w:rsidR="00364504" w:rsidRDefault="00364504">
      <w:pP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8C578D" w:rsidRDefault="008C578D">
      <w:pP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8C578D" w:rsidRDefault="008C578D">
      <w:pP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8C578D" w:rsidRDefault="008C578D">
      <w:pP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8C578D" w:rsidRDefault="008C578D">
      <w:pP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364504" w:rsidRPr="00ED1F26" w:rsidRDefault="00364504" w:rsidP="003645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</w:t>
      </w:r>
      <w:r w:rsidRPr="00ED1F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риложение 1.</w:t>
      </w:r>
    </w:p>
    <w:p w:rsidR="00364504" w:rsidRPr="00ED1F26" w:rsidRDefault="008C578D" w:rsidP="00364504">
      <w:pPr>
        <w:keepNext/>
        <w:keepLines/>
        <w:spacing w:after="0" w:line="240" w:lineRule="auto"/>
        <w:ind w:left="5670" w:right="-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4504" w:rsidRPr="00ED1F26">
        <w:rPr>
          <w:rFonts w:ascii="Times New Roman" w:hAnsi="Times New Roman" w:cs="Times New Roman"/>
          <w:sz w:val="24"/>
          <w:szCs w:val="24"/>
        </w:rPr>
        <w:t>УТВЕРЖДАЮ</w:t>
      </w:r>
    </w:p>
    <w:p w:rsidR="00364504" w:rsidRPr="00ED1F26" w:rsidRDefault="00364504" w:rsidP="00364504">
      <w:pPr>
        <w:keepNext/>
        <w:keepLines/>
        <w:spacing w:after="0" w:line="240" w:lineRule="auto"/>
        <w:ind w:left="5670"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1F26">
        <w:rPr>
          <w:rFonts w:ascii="Times New Roman" w:hAnsi="Times New Roman" w:cs="Times New Roman"/>
          <w:sz w:val="24"/>
          <w:szCs w:val="24"/>
        </w:rPr>
        <w:t>Директор учебного заведения</w:t>
      </w:r>
    </w:p>
    <w:p w:rsidR="00364504" w:rsidRPr="00ED1F26" w:rsidRDefault="00364504" w:rsidP="00364504">
      <w:pPr>
        <w:keepNext/>
        <w:keepLines/>
        <w:spacing w:after="0" w:line="240" w:lineRule="auto"/>
        <w:ind w:left="1276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1F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4504" w:rsidRPr="00ED1F26" w:rsidRDefault="00364504" w:rsidP="00364504">
      <w:pPr>
        <w:keepNext/>
        <w:keepLines/>
        <w:spacing w:after="0" w:line="240" w:lineRule="auto"/>
        <w:ind w:left="5524" w:right="-1" w:firstLine="14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F26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364504" w:rsidRPr="00ED1F26" w:rsidRDefault="00364504" w:rsidP="00364504">
      <w:pPr>
        <w:keepNext/>
        <w:keepLines/>
        <w:spacing w:after="0" w:line="240" w:lineRule="auto"/>
        <w:ind w:left="1276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1F26">
        <w:rPr>
          <w:rFonts w:ascii="Times New Roman" w:hAnsi="Times New Roman" w:cs="Times New Roman"/>
          <w:sz w:val="24"/>
          <w:szCs w:val="24"/>
        </w:rPr>
        <w:t>«__»________________2024 г.</w:t>
      </w:r>
    </w:p>
    <w:p w:rsidR="00364504" w:rsidRPr="00ED1F26" w:rsidRDefault="00364504" w:rsidP="00364504">
      <w:pPr>
        <w:keepNext/>
        <w:keepLines/>
        <w:spacing w:after="0" w:line="240" w:lineRule="auto"/>
        <w:ind w:left="1276" w:right="740"/>
        <w:outlineLvl w:val="0"/>
        <w:rPr>
          <w:rFonts w:ascii="Times New Roman" w:hAnsi="Times New Roman" w:cs="Times New Roman"/>
          <w:sz w:val="24"/>
          <w:szCs w:val="24"/>
        </w:rPr>
      </w:pPr>
    </w:p>
    <w:p w:rsidR="00364504" w:rsidRPr="00ED1F26" w:rsidRDefault="00364504" w:rsidP="00364504">
      <w:pPr>
        <w:keepNext/>
        <w:keepLines/>
        <w:spacing w:after="0" w:line="240" w:lineRule="auto"/>
        <w:ind w:left="1276" w:right="7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1F2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64504" w:rsidRPr="00ED1F26" w:rsidRDefault="00364504" w:rsidP="00364504">
      <w:pPr>
        <w:keepNext/>
        <w:keepLines/>
        <w:spacing w:after="0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1F26">
        <w:rPr>
          <w:rFonts w:ascii="Times New Roman" w:hAnsi="Times New Roman" w:cs="Times New Roman"/>
          <w:b/>
          <w:sz w:val="24"/>
          <w:szCs w:val="24"/>
        </w:rPr>
        <w:t>на участие команды  МАОУ СОШ</w:t>
      </w:r>
      <w:r w:rsidR="00275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F26">
        <w:rPr>
          <w:rFonts w:ascii="Times New Roman" w:hAnsi="Times New Roman" w:cs="Times New Roman"/>
          <w:b/>
          <w:sz w:val="24"/>
          <w:szCs w:val="24"/>
        </w:rPr>
        <w:t xml:space="preserve">№ _________ </w:t>
      </w:r>
      <w:proofErr w:type="gramStart"/>
      <w:r w:rsidRPr="00ED1F2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64504" w:rsidRPr="00ED1F26" w:rsidRDefault="00275B19" w:rsidP="0036450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="00364504">
        <w:rPr>
          <w:sz w:val="24"/>
          <w:szCs w:val="24"/>
        </w:rPr>
        <w:t xml:space="preserve"> военно-спортивной</w:t>
      </w:r>
      <w:r w:rsidR="00364504" w:rsidRPr="00ED1F26">
        <w:rPr>
          <w:sz w:val="24"/>
          <w:szCs w:val="24"/>
        </w:rPr>
        <w:t xml:space="preserve"> </w:t>
      </w:r>
      <w:r w:rsidR="00364504">
        <w:rPr>
          <w:sz w:val="24"/>
          <w:szCs w:val="24"/>
        </w:rPr>
        <w:t>Игре</w:t>
      </w:r>
    </w:p>
    <w:p w:rsidR="00364504" w:rsidRPr="00ED1F26" w:rsidRDefault="00364504" w:rsidP="0036450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«Зарница</w:t>
      </w:r>
      <w:r w:rsidRPr="00ED1F26">
        <w:rPr>
          <w:sz w:val="24"/>
          <w:szCs w:val="24"/>
        </w:rPr>
        <w:t>»</w:t>
      </w:r>
    </w:p>
    <w:p w:rsidR="00364504" w:rsidRPr="00ED1F26" w:rsidRDefault="00364504" w:rsidP="00364504">
      <w:pPr>
        <w:keepNext/>
        <w:keepLines/>
        <w:spacing w:after="0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64504" w:rsidRPr="00ED1F26" w:rsidRDefault="00364504" w:rsidP="00364504">
      <w:pPr>
        <w:keepNext/>
        <w:keepLines/>
        <w:spacing w:after="0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60"/>
        <w:gridCol w:w="2693"/>
        <w:gridCol w:w="2551"/>
      </w:tblGrid>
      <w:tr w:rsidR="00364504" w:rsidRPr="00ED1F26" w:rsidTr="00312D8E">
        <w:tc>
          <w:tcPr>
            <w:tcW w:w="709" w:type="dxa"/>
            <w:vMerge w:val="restart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  <w:vMerge w:val="restart"/>
            <w:vAlign w:val="center"/>
          </w:tcPr>
          <w:p w:rsidR="00364504" w:rsidRPr="00ED1F26" w:rsidRDefault="00364504" w:rsidP="00312D8E">
            <w:pPr>
              <w:keepNext/>
              <w:keepLines/>
              <w:tabs>
                <w:tab w:val="left" w:pos="1706"/>
              </w:tabs>
              <w:spacing w:after="0" w:line="240" w:lineRule="auto"/>
              <w:ind w:right="35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5244" w:type="dxa"/>
            <w:gridSpan w:val="2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3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Виза врача о допуске к </w:t>
            </w:r>
            <w:proofErr w:type="spellStart"/>
            <w:r w:rsidR="00ED762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печать</w:t>
            </w:r>
          </w:p>
        </w:tc>
      </w:tr>
      <w:tr w:rsidR="00364504" w:rsidRPr="00ED1F26" w:rsidTr="00312D8E">
        <w:tc>
          <w:tcPr>
            <w:tcW w:w="709" w:type="dxa"/>
            <w:vMerge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31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</w:p>
        </w:tc>
        <w:tc>
          <w:tcPr>
            <w:tcW w:w="2551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31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врача, печать</w:t>
            </w: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04" w:rsidRPr="00ED1F26" w:rsidTr="00312D8E">
        <w:tc>
          <w:tcPr>
            <w:tcW w:w="709" w:type="dxa"/>
            <w:vAlign w:val="center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504" w:rsidRPr="00ED1F26" w:rsidRDefault="00364504" w:rsidP="00312D8E">
            <w:pPr>
              <w:keepNext/>
              <w:keepLines/>
              <w:spacing w:after="0" w:line="240" w:lineRule="auto"/>
              <w:ind w:right="7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04" w:rsidRPr="00ED1F26" w:rsidRDefault="00364504" w:rsidP="00364504">
      <w:pPr>
        <w:keepNext/>
        <w:keepLines/>
        <w:spacing w:after="0" w:line="240" w:lineRule="auto"/>
        <w:ind w:left="1276" w:right="740"/>
        <w:outlineLvl w:val="0"/>
        <w:rPr>
          <w:rFonts w:ascii="Times New Roman" w:hAnsi="Times New Roman" w:cs="Times New Roman"/>
          <w:sz w:val="24"/>
          <w:szCs w:val="24"/>
        </w:rPr>
      </w:pPr>
    </w:p>
    <w:p w:rsidR="00364504" w:rsidRPr="00ED1F26" w:rsidRDefault="00364504" w:rsidP="00364504">
      <w:pPr>
        <w:keepNext/>
        <w:keepLines/>
        <w:spacing w:after="0" w:line="240" w:lineRule="auto"/>
        <w:ind w:left="284" w:right="740"/>
        <w:outlineLvl w:val="0"/>
        <w:rPr>
          <w:rFonts w:ascii="Times New Roman" w:hAnsi="Times New Roman" w:cs="Times New Roman"/>
          <w:sz w:val="24"/>
          <w:szCs w:val="24"/>
        </w:rPr>
      </w:pPr>
    </w:p>
    <w:p w:rsidR="00364504" w:rsidRPr="00ED1F26" w:rsidRDefault="00364504" w:rsidP="00364504">
      <w:pPr>
        <w:keepNext/>
        <w:keepLines/>
        <w:spacing w:after="0" w:line="240" w:lineRule="auto"/>
        <w:ind w:left="-567" w:right="740"/>
        <w:outlineLvl w:val="0"/>
        <w:rPr>
          <w:rFonts w:ascii="Times New Roman" w:hAnsi="Times New Roman" w:cs="Times New Roman"/>
          <w:sz w:val="24"/>
          <w:szCs w:val="24"/>
        </w:rPr>
      </w:pPr>
      <w:r w:rsidRPr="00ED1F26">
        <w:rPr>
          <w:rFonts w:ascii="Times New Roman" w:hAnsi="Times New Roman" w:cs="Times New Roman"/>
          <w:sz w:val="24"/>
          <w:szCs w:val="24"/>
        </w:rPr>
        <w:t>Руководитель команды:_______________  /__________________________/</w:t>
      </w:r>
      <w:bookmarkStart w:id="5" w:name="bookmark17"/>
    </w:p>
    <w:p w:rsidR="00364504" w:rsidRPr="00ED1F26" w:rsidRDefault="00364504" w:rsidP="00364504">
      <w:pPr>
        <w:keepNext/>
        <w:keepLines/>
        <w:spacing w:after="0" w:line="240" w:lineRule="auto"/>
        <w:ind w:left="-567" w:right="740"/>
        <w:outlineLvl w:val="0"/>
        <w:rPr>
          <w:rFonts w:ascii="Times New Roman" w:hAnsi="Times New Roman" w:cs="Times New Roman"/>
          <w:sz w:val="24"/>
          <w:szCs w:val="24"/>
        </w:rPr>
      </w:pPr>
      <w:r w:rsidRPr="00ED1F26">
        <w:rPr>
          <w:rFonts w:ascii="Times New Roman" w:hAnsi="Times New Roman" w:cs="Times New Roman"/>
          <w:sz w:val="24"/>
          <w:szCs w:val="24"/>
        </w:rPr>
        <w:t>Контактный телефон руководителя команды  +7 _______________________</w:t>
      </w:r>
    </w:p>
    <w:bookmarkEnd w:id="5"/>
    <w:p w:rsidR="004253A9" w:rsidRDefault="004253A9" w:rsidP="004253A9"/>
    <w:sectPr w:rsidR="004253A9" w:rsidSect="00C568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3E74B5"/>
    <w:multiLevelType w:val="multilevel"/>
    <w:tmpl w:val="AEC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34EEA"/>
    <w:multiLevelType w:val="multilevel"/>
    <w:tmpl w:val="17545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55C53"/>
    <w:multiLevelType w:val="hybridMultilevel"/>
    <w:tmpl w:val="5C2A1C02"/>
    <w:lvl w:ilvl="0" w:tplc="FB80132C">
      <w:start w:val="1"/>
      <w:numFmt w:val="decimal"/>
      <w:lvlText w:val="%1."/>
      <w:lvlJc w:val="left"/>
      <w:pPr>
        <w:ind w:left="41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52B6638E"/>
    <w:multiLevelType w:val="hybridMultilevel"/>
    <w:tmpl w:val="0032B5DA"/>
    <w:lvl w:ilvl="0" w:tplc="FB80132C">
      <w:start w:val="1"/>
      <w:numFmt w:val="decimal"/>
      <w:lvlText w:val="%1."/>
      <w:lvlJc w:val="left"/>
      <w:pPr>
        <w:ind w:left="41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66B867C9"/>
    <w:multiLevelType w:val="hybridMultilevel"/>
    <w:tmpl w:val="C01A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E4525"/>
    <w:multiLevelType w:val="multilevel"/>
    <w:tmpl w:val="C94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5373C"/>
    <w:multiLevelType w:val="hybridMultilevel"/>
    <w:tmpl w:val="AE7662D8"/>
    <w:lvl w:ilvl="0" w:tplc="906022F4">
      <w:start w:val="1"/>
      <w:numFmt w:val="decimal"/>
      <w:lvlText w:val="%1."/>
      <w:lvlJc w:val="left"/>
      <w:pPr>
        <w:ind w:left="418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EE7"/>
    <w:rsid w:val="00044E82"/>
    <w:rsid w:val="00047BEE"/>
    <w:rsid w:val="000604E3"/>
    <w:rsid w:val="00201142"/>
    <w:rsid w:val="00222EE7"/>
    <w:rsid w:val="00235C57"/>
    <w:rsid w:val="00264DA5"/>
    <w:rsid w:val="00275B19"/>
    <w:rsid w:val="002B4AC0"/>
    <w:rsid w:val="0033378A"/>
    <w:rsid w:val="003600FA"/>
    <w:rsid w:val="00364504"/>
    <w:rsid w:val="004253A9"/>
    <w:rsid w:val="004A6E8B"/>
    <w:rsid w:val="004F15F5"/>
    <w:rsid w:val="00520E77"/>
    <w:rsid w:val="00521D0C"/>
    <w:rsid w:val="00522F9A"/>
    <w:rsid w:val="00546E0A"/>
    <w:rsid w:val="005B4D98"/>
    <w:rsid w:val="005C3DAA"/>
    <w:rsid w:val="00624C5E"/>
    <w:rsid w:val="006B37DB"/>
    <w:rsid w:val="008A5150"/>
    <w:rsid w:val="008C578D"/>
    <w:rsid w:val="009666A5"/>
    <w:rsid w:val="009C456D"/>
    <w:rsid w:val="00A05427"/>
    <w:rsid w:val="00A07181"/>
    <w:rsid w:val="00A9136F"/>
    <w:rsid w:val="00AA71DE"/>
    <w:rsid w:val="00AF51BF"/>
    <w:rsid w:val="00BA43A1"/>
    <w:rsid w:val="00C568F4"/>
    <w:rsid w:val="00DE6E25"/>
    <w:rsid w:val="00E603F7"/>
    <w:rsid w:val="00E76EF4"/>
    <w:rsid w:val="00EA56E2"/>
    <w:rsid w:val="00ED7627"/>
    <w:rsid w:val="00F33BC2"/>
    <w:rsid w:val="00F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1"/>
    <w:uiPriority w:val="99"/>
    <w:locked/>
    <w:rsid w:val="00222EE7"/>
    <w:rPr>
      <w:b/>
      <w:bCs/>
      <w:spacing w:val="-3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Bodytext1"/>
    <w:locked/>
    <w:rsid w:val="00222EE7"/>
    <w:rPr>
      <w:sz w:val="26"/>
      <w:szCs w:val="26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222EE7"/>
    <w:pPr>
      <w:widowControl w:val="0"/>
      <w:shd w:val="clear" w:color="auto" w:fill="FFFFFF"/>
      <w:spacing w:after="0" w:line="370" w:lineRule="exact"/>
      <w:ind w:hanging="460"/>
      <w:jc w:val="both"/>
      <w:outlineLvl w:val="0"/>
    </w:pPr>
    <w:rPr>
      <w:b/>
      <w:bCs/>
      <w:spacing w:val="-3"/>
      <w:sz w:val="26"/>
      <w:szCs w:val="26"/>
    </w:rPr>
  </w:style>
  <w:style w:type="paragraph" w:customStyle="1" w:styleId="Bodytext1">
    <w:name w:val="Body text1"/>
    <w:basedOn w:val="a"/>
    <w:link w:val="Bodytext"/>
    <w:rsid w:val="00222EE7"/>
    <w:pPr>
      <w:widowControl w:val="0"/>
      <w:shd w:val="clear" w:color="auto" w:fill="FFFFFF"/>
      <w:spacing w:after="0" w:line="370" w:lineRule="exact"/>
      <w:ind w:hanging="940"/>
      <w:jc w:val="both"/>
    </w:pPr>
    <w:rPr>
      <w:sz w:val="26"/>
      <w:szCs w:val="26"/>
    </w:rPr>
  </w:style>
  <w:style w:type="character" w:customStyle="1" w:styleId="8">
    <w:name w:val="Основной текст (8)_"/>
    <w:basedOn w:val="a0"/>
    <w:link w:val="80"/>
    <w:rsid w:val="003600FA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8105pt0pt">
    <w:name w:val="Основной текст (8) + 10;5 pt;Интервал 0 pt"/>
    <w:basedOn w:val="8"/>
    <w:rsid w:val="003600F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3600FA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styleId="a3">
    <w:name w:val="List Paragraph"/>
    <w:basedOn w:val="a"/>
    <w:uiPriority w:val="34"/>
    <w:qFormat/>
    <w:rsid w:val="003600FA"/>
    <w:pPr>
      <w:ind w:left="720"/>
      <w:contextualSpacing/>
    </w:pPr>
  </w:style>
  <w:style w:type="paragraph" w:customStyle="1" w:styleId="articledecorationfirst">
    <w:name w:val="article_decoration_first"/>
    <w:basedOn w:val="a"/>
    <w:rsid w:val="003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0FA"/>
    <w:rPr>
      <w:b/>
      <w:bCs/>
    </w:rPr>
  </w:style>
  <w:style w:type="character" w:customStyle="1" w:styleId="1">
    <w:name w:val="Заголовок №1_"/>
    <w:basedOn w:val="a0"/>
    <w:link w:val="10"/>
    <w:rsid w:val="004253A9"/>
    <w:rPr>
      <w:rFonts w:ascii="Times New Roman" w:eastAsia="Times New Roman" w:hAnsi="Times New Roman" w:cs="Times New Roman"/>
      <w:b/>
      <w:bCs/>
      <w:spacing w:val="1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4253A9"/>
    <w:pPr>
      <w:widowControl w:val="0"/>
      <w:shd w:val="clear" w:color="auto" w:fill="FFFFFF"/>
      <w:spacing w:before="14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48"/>
      <w:szCs w:val="48"/>
    </w:rPr>
  </w:style>
  <w:style w:type="character" w:styleId="a5">
    <w:name w:val="Hyperlink"/>
    <w:basedOn w:val="a0"/>
    <w:uiPriority w:val="99"/>
    <w:unhideWhenUsed/>
    <w:rsid w:val="004253A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64D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55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dod.cv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18</cp:revision>
  <cp:lastPrinted>2024-10-07T10:44:00Z</cp:lastPrinted>
  <dcterms:created xsi:type="dcterms:W3CDTF">2024-09-25T12:26:00Z</dcterms:created>
  <dcterms:modified xsi:type="dcterms:W3CDTF">2024-10-10T11:51:00Z</dcterms:modified>
</cp:coreProperties>
</file>